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D" w:rsidRPr="00123BBC" w:rsidRDefault="0064086D" w:rsidP="00DC3662">
      <w:pPr>
        <w:jc w:val="center"/>
        <w:rPr>
          <w:rFonts w:ascii="Times New Roman" w:hAnsi="Times New Roman"/>
          <w:sz w:val="24"/>
        </w:rPr>
      </w:pPr>
      <w:bookmarkStart w:id="0" w:name="_GoBack"/>
      <w:bookmarkEnd w:id="0"/>
    </w:p>
    <w:p w:rsidR="00A8445C" w:rsidRPr="00123BBC" w:rsidRDefault="0064086D" w:rsidP="00A8445C">
      <w:pPr>
        <w:jc w:val="center"/>
        <w:outlineLvl w:val="2"/>
        <w:rPr>
          <w:rFonts w:ascii="Times New Roman" w:hAnsi="Times New Roman"/>
          <w:b/>
          <w:caps/>
          <w:sz w:val="24"/>
          <w:szCs w:val="24"/>
          <w:u w:val="single"/>
        </w:rPr>
      </w:pPr>
      <w:r w:rsidRPr="00123BBC">
        <w:rPr>
          <w:rFonts w:ascii="Times New Roman" w:hAnsi="Times New Roman"/>
          <w:b/>
          <w:caps/>
          <w:sz w:val="24"/>
          <w:szCs w:val="24"/>
          <w:u w:val="single"/>
        </w:rPr>
        <w:t xml:space="preserve">Convention de partenariat </w:t>
      </w:r>
    </w:p>
    <w:p w:rsidR="0064086D" w:rsidRPr="00123BBC" w:rsidRDefault="0064086D" w:rsidP="00A8445C">
      <w:pPr>
        <w:jc w:val="center"/>
        <w:outlineLvl w:val="2"/>
        <w:rPr>
          <w:rFonts w:ascii="Times New Roman" w:hAnsi="Times New Roman"/>
          <w:b/>
          <w:u w:val="single"/>
        </w:rPr>
      </w:pPr>
      <w:r w:rsidRPr="00123BBC">
        <w:rPr>
          <w:rFonts w:ascii="Times New Roman" w:hAnsi="Times New Roman"/>
          <w:b/>
          <w:caps/>
          <w:sz w:val="24"/>
          <w:szCs w:val="24"/>
          <w:u w:val="single"/>
        </w:rPr>
        <w:t>relative à l'exécution du Plan de cohésion sociale</w:t>
      </w:r>
      <w:r w:rsidR="00A8445C" w:rsidRPr="00123BBC">
        <w:rPr>
          <w:rStyle w:val="Appelnotedebasdep"/>
          <w:rFonts w:ascii="Times New Roman" w:hAnsi="Times New Roman"/>
          <w:b/>
          <w:u w:val="single"/>
        </w:rPr>
        <w:footnoteReference w:id="1"/>
      </w:r>
    </w:p>
    <w:p w:rsidR="0064086D" w:rsidRPr="00123BBC" w:rsidRDefault="0064086D" w:rsidP="00DC3662">
      <w:pPr>
        <w:jc w:val="both"/>
        <w:outlineLvl w:val="2"/>
        <w:rPr>
          <w:rFonts w:ascii="Times New Roman" w:hAnsi="Times New Roman"/>
        </w:rPr>
      </w:pPr>
    </w:p>
    <w:p w:rsidR="00A8445C" w:rsidRPr="00123BBC" w:rsidRDefault="00A8445C" w:rsidP="00DC3662">
      <w:pPr>
        <w:jc w:val="both"/>
        <w:outlineLvl w:val="2"/>
        <w:rPr>
          <w:rFonts w:ascii="Times New Roman" w:hAnsi="Times New Roman"/>
        </w:rPr>
      </w:pPr>
    </w:p>
    <w:p w:rsidR="00A3159E" w:rsidRDefault="0064086D" w:rsidP="00DC3662">
      <w:pPr>
        <w:jc w:val="both"/>
        <w:outlineLvl w:val="2"/>
        <w:rPr>
          <w:rFonts w:ascii="Times New Roman" w:hAnsi="Times New Roman"/>
        </w:rPr>
      </w:pPr>
      <w:r w:rsidRPr="00123BBC">
        <w:rPr>
          <w:rFonts w:ascii="Times New Roman" w:hAnsi="Times New Roman"/>
        </w:rPr>
        <w:t>CONVENTION CONCLUE DANS LE CADRE DU PLAN DE COHESION SOCIALE</w:t>
      </w:r>
    </w:p>
    <w:p w:rsidR="0064086D" w:rsidRPr="00123BBC" w:rsidRDefault="0064086D" w:rsidP="00DC3662">
      <w:pPr>
        <w:jc w:val="both"/>
        <w:outlineLvl w:val="2"/>
        <w:rPr>
          <w:rFonts w:ascii="Times New Roman" w:hAnsi="Times New Roman"/>
        </w:rPr>
      </w:pPr>
      <w:r w:rsidRPr="00123BBC">
        <w:rPr>
          <w:rFonts w:ascii="Times New Roman" w:hAnsi="Times New Roman"/>
        </w:rPr>
        <w:br/>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2"/>
        <w:rPr>
          <w:rFonts w:ascii="Times New Roman" w:hAnsi="Times New Roman"/>
        </w:rPr>
      </w:pPr>
      <w:r w:rsidRPr="00123BBC">
        <w:rPr>
          <w:rFonts w:ascii="Times New Roman" w:hAnsi="Times New Roman"/>
        </w:rPr>
        <w:t>Entre d'une part :</w:t>
      </w:r>
    </w:p>
    <w:p w:rsidR="0064086D" w:rsidRPr="00123BBC" w:rsidRDefault="00A8445C"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br/>
        <w:t>La commune/ville</w:t>
      </w:r>
      <w:r w:rsidR="0064086D" w:rsidRPr="00123BBC">
        <w:rPr>
          <w:rFonts w:ascii="Times New Roman" w:hAnsi="Times New Roman"/>
        </w:rPr>
        <w:t xml:space="preserve"> </w:t>
      </w:r>
      <w:r w:rsidR="00262930">
        <w:rPr>
          <w:rFonts w:ascii="Times New Roman" w:hAnsi="Times New Roman"/>
        </w:rPr>
        <w:t xml:space="preserve">– le CPAS </w:t>
      </w:r>
      <w:r w:rsidR="0064086D" w:rsidRPr="00123BBC">
        <w:rPr>
          <w:rFonts w:ascii="Times New Roman" w:hAnsi="Times New Roman"/>
        </w:rPr>
        <w:t>de</w:t>
      </w:r>
      <w:r w:rsidRPr="00123BBC">
        <w:rPr>
          <w:rFonts w:ascii="Times New Roman" w:hAnsi="Times New Roman"/>
        </w:rPr>
        <w:t xml:space="preserve"> …</w:t>
      </w:r>
      <w:r w:rsidR="0064086D" w:rsidRPr="00123BBC">
        <w:rPr>
          <w:rFonts w:ascii="Times New Roman" w:hAnsi="Times New Roman"/>
        </w:rPr>
        <w:t>, représenté</w:t>
      </w:r>
      <w:r w:rsidR="00670112">
        <w:rPr>
          <w:rFonts w:ascii="Times New Roman" w:hAnsi="Times New Roman"/>
        </w:rPr>
        <w:t>(</w:t>
      </w:r>
      <w:r w:rsidR="0064086D" w:rsidRPr="00123BBC">
        <w:rPr>
          <w:rFonts w:ascii="Times New Roman" w:hAnsi="Times New Roman"/>
        </w:rPr>
        <w:t>e</w:t>
      </w:r>
      <w:r w:rsidR="00670112">
        <w:rPr>
          <w:rFonts w:ascii="Times New Roman" w:hAnsi="Times New Roman"/>
        </w:rPr>
        <w:t>)</w:t>
      </w:r>
      <w:r w:rsidR="0064086D" w:rsidRPr="00123BBC">
        <w:rPr>
          <w:rFonts w:ascii="Times New Roman" w:hAnsi="Times New Roman"/>
        </w:rPr>
        <w:t xml:space="preserve"> par son Collège communal</w:t>
      </w:r>
      <w:r w:rsidR="00343151">
        <w:rPr>
          <w:rFonts w:ascii="Times New Roman" w:hAnsi="Times New Roman"/>
        </w:rPr>
        <w:t xml:space="preserve"> - Président</w:t>
      </w:r>
      <w:r w:rsidR="0064086D" w:rsidRPr="00123BBC">
        <w:rPr>
          <w:rFonts w:ascii="Times New Roman" w:hAnsi="Times New Roman"/>
        </w:rPr>
        <w:t xml:space="preserve"> ayan</w:t>
      </w:r>
      <w:r w:rsidRPr="00123BBC">
        <w:rPr>
          <w:rFonts w:ascii="Times New Roman" w:hAnsi="Times New Roman"/>
        </w:rPr>
        <w:t>t mandaté, Madame/ Monsieur</w:t>
      </w:r>
      <w:r w:rsidR="0064086D" w:rsidRPr="00123BBC">
        <w:rPr>
          <w:rFonts w:ascii="Times New Roman" w:hAnsi="Times New Roman"/>
        </w:rPr>
        <w:t>…</w:t>
      </w:r>
    </w:p>
    <w:p w:rsidR="0064086D" w:rsidRDefault="0064086D" w:rsidP="00DC3662">
      <w:pPr>
        <w:jc w:val="both"/>
        <w:outlineLvl w:val="0"/>
        <w:rPr>
          <w:rFonts w:ascii="Times New Roman" w:hAnsi="Times New Roman"/>
        </w:rPr>
      </w:pPr>
    </w:p>
    <w:p w:rsidR="00A3159E" w:rsidRPr="00123BBC" w:rsidRDefault="00A3159E" w:rsidP="00DC3662">
      <w:pP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Et d'autre part</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i/>
        </w:rPr>
      </w:pPr>
      <w:r w:rsidRPr="00123BBC">
        <w:rPr>
          <w:rFonts w:ascii="Times New Roman" w:hAnsi="Times New Roman"/>
        </w:rPr>
        <w:t>…</w:t>
      </w:r>
      <w:r w:rsidRPr="00123BBC">
        <w:rPr>
          <w:rFonts w:ascii="Times New Roman" w:hAnsi="Times New Roman"/>
        </w:rPr>
        <w:br/>
      </w:r>
      <w:r w:rsidRPr="00123BBC">
        <w:rPr>
          <w:rFonts w:ascii="Times New Roman" w:hAnsi="Times New Roman"/>
          <w:i/>
        </w:rPr>
        <w:t xml:space="preserve">(dénomination du Partenaire, raison juridique (ASBL,... ), adresse de son siège social et indication des références de la personne habilitée à conclure la convention au nom et pour le compte du Partenaire) </w:t>
      </w:r>
    </w:p>
    <w:p w:rsidR="0064086D" w:rsidRPr="00123BBC" w:rsidRDefault="0064086D" w:rsidP="00DC3662">
      <w:pPr>
        <w:jc w:val="both"/>
        <w:outlineLvl w:val="0"/>
        <w:rPr>
          <w:rFonts w:ascii="Times New Roman" w:hAnsi="Times New Roman"/>
          <w:i/>
        </w:rPr>
      </w:pPr>
    </w:p>
    <w:p w:rsidR="0064086D" w:rsidRPr="00123BBC" w:rsidRDefault="0064086D" w:rsidP="00DC3662">
      <w:pPr>
        <w:pStyle w:val="NormalWeb"/>
        <w:spacing w:after="240"/>
        <w:jc w:val="both"/>
        <w:rPr>
          <w:b/>
          <w:sz w:val="22"/>
          <w:u w:val="single"/>
        </w:rPr>
      </w:pPr>
      <w:r w:rsidRPr="00123BBC">
        <w:rPr>
          <w:b/>
          <w:sz w:val="22"/>
          <w:u w:val="single"/>
        </w:rPr>
        <w:t>Après avoir exposé ce qui suit :</w:t>
      </w:r>
    </w:p>
    <w:p w:rsidR="0064086D" w:rsidRPr="00123BBC" w:rsidRDefault="0064086D" w:rsidP="00DC3662">
      <w:pPr>
        <w:pStyle w:val="NormalWeb"/>
        <w:spacing w:after="240"/>
        <w:jc w:val="both"/>
        <w:rPr>
          <w:sz w:val="22"/>
        </w:rPr>
      </w:pPr>
      <w:r w:rsidRPr="00123BBC">
        <w:rPr>
          <w:sz w:val="22"/>
        </w:rPr>
        <w:t xml:space="preserve">Vu le décret du 22 novembre 2007 modifiant certaines dispositions du Code de la démocratie locale et de la décentralisation ; </w:t>
      </w:r>
    </w:p>
    <w:p w:rsidR="0064086D" w:rsidRPr="00B93CB9" w:rsidRDefault="0064086D" w:rsidP="00DC3662">
      <w:pPr>
        <w:pStyle w:val="NormalWeb"/>
        <w:spacing w:after="240"/>
        <w:jc w:val="both"/>
        <w:rPr>
          <w:strike/>
          <w:sz w:val="22"/>
        </w:rPr>
      </w:pPr>
      <w:r w:rsidRPr="00123BBC">
        <w:rPr>
          <w:sz w:val="22"/>
        </w:rPr>
        <w:t>Vu également les obligations prévues au Code de la Démocratie locale et de la Décentralisation, et plus spécialement au Titre III du Livre III de la Troisième partie</w:t>
      </w:r>
      <w:r w:rsidR="002E35AF">
        <w:rPr>
          <w:sz w:val="22"/>
        </w:rPr>
        <w:t xml:space="preserve"> ; </w:t>
      </w:r>
    </w:p>
    <w:p w:rsidR="0064086D" w:rsidRDefault="00872862" w:rsidP="00DC3662">
      <w:pPr>
        <w:pStyle w:val="NormalWeb"/>
        <w:spacing w:before="0" w:beforeAutospacing="0" w:after="0" w:afterAutospacing="0"/>
        <w:jc w:val="both"/>
        <w:rPr>
          <w:sz w:val="22"/>
        </w:rPr>
      </w:pPr>
      <w:r w:rsidRPr="00123BBC">
        <w:rPr>
          <w:lang w:val="fr-BE"/>
        </w:rPr>
        <w:t>Vu les subsides déjà octroyés au partenaire </w:t>
      </w:r>
      <w:r w:rsidR="0064086D" w:rsidRPr="00123BBC">
        <w:rPr>
          <w:sz w:val="22"/>
        </w:rPr>
        <w:t>:</w:t>
      </w:r>
    </w:p>
    <w:p w:rsidR="00A3159E" w:rsidRPr="00123BBC" w:rsidRDefault="00A3159E" w:rsidP="00DC3662">
      <w:pPr>
        <w:pStyle w:val="NormalWeb"/>
        <w:spacing w:before="0" w:beforeAutospacing="0" w:after="0" w:afterAutospacing="0"/>
        <w:jc w:val="both"/>
        <w:rPr>
          <w:sz w:val="22"/>
        </w:rPr>
      </w:pPr>
    </w:p>
    <w:p w:rsidR="00402B6A" w:rsidRPr="00123BBC" w:rsidRDefault="0064086D" w:rsidP="00402B6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en numéraire :  </w:t>
      </w:r>
      <w:r w:rsidR="00DC3662" w:rsidRPr="00123BBC">
        <w:rPr>
          <w:sz w:val="22"/>
        </w:rPr>
        <w:t xml:space="preserve">…….……………………………………………………………: décision </w:t>
      </w:r>
      <w:r w:rsidR="00402B6A" w:rsidRPr="00123BBC">
        <w:rPr>
          <w:lang w:val="fr-BE"/>
        </w:rPr>
        <w:t>Collège communal</w:t>
      </w:r>
      <w:r w:rsidR="002E35AF">
        <w:rPr>
          <w:lang w:val="fr-BE"/>
        </w:rPr>
        <w:t xml:space="preserve"> / Bureau permanent</w:t>
      </w:r>
      <w:r w:rsidR="00402B6A" w:rsidRPr="00123BBC">
        <w:rPr>
          <w:lang w:val="fr-BE"/>
        </w:rPr>
        <w:t xml:space="preserve"> du…,</w:t>
      </w:r>
    </w:p>
    <w:p w:rsidR="00402B6A" w:rsidRPr="00123BBC" w:rsidRDefault="00402B6A" w:rsidP="00402B6A">
      <w:pPr>
        <w:pStyle w:val="NormalWeb"/>
        <w:spacing w:before="0" w:beforeAutospacing="0" w:after="0" w:afterAutospacing="0"/>
        <w:ind w:left="1276"/>
        <w:jc w:val="both"/>
        <w:rPr>
          <w:sz w:val="22"/>
        </w:rPr>
      </w:pPr>
      <w:r w:rsidRPr="00123BBC">
        <w:rPr>
          <w:sz w:val="22"/>
        </w:rPr>
        <w:t xml:space="preserve">Conseil communal </w:t>
      </w:r>
      <w:r w:rsidR="002E35AF">
        <w:rPr>
          <w:sz w:val="22"/>
        </w:rPr>
        <w:t xml:space="preserve">/ Conseil de l’action sociale </w:t>
      </w:r>
      <w:r w:rsidRPr="00123BBC">
        <w:rPr>
          <w:sz w:val="22"/>
        </w:rPr>
        <w:t xml:space="preserve">du…, </w:t>
      </w:r>
    </w:p>
    <w:p w:rsidR="00A72FEA" w:rsidRPr="00123BBC" w:rsidRDefault="0064086D" w:rsidP="00A72FE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en mise à disposition de personnel : …………………………………………. : décision </w:t>
      </w:r>
      <w:bookmarkStart w:id="1" w:name="_Hlk29798146"/>
      <w:r w:rsidR="00A72FEA" w:rsidRPr="00123BBC">
        <w:rPr>
          <w:lang w:val="fr-BE"/>
        </w:rPr>
        <w:t xml:space="preserve">Collège communal </w:t>
      </w:r>
      <w:r w:rsidR="002E35AF">
        <w:rPr>
          <w:lang w:val="fr-BE"/>
        </w:rPr>
        <w:t>/ Bureau permanent</w:t>
      </w:r>
      <w:r w:rsidR="002E35AF" w:rsidRPr="00123BBC">
        <w:rPr>
          <w:lang w:val="fr-BE"/>
        </w:rPr>
        <w:t xml:space="preserve"> </w:t>
      </w:r>
      <w:r w:rsidR="00A72FEA" w:rsidRPr="00123BBC">
        <w:rPr>
          <w:lang w:val="fr-BE"/>
        </w:rPr>
        <w:t>du…,</w:t>
      </w:r>
    </w:p>
    <w:p w:rsidR="00A72FEA" w:rsidRPr="00123BBC" w:rsidRDefault="00A72FEA" w:rsidP="00A72FEA">
      <w:pPr>
        <w:pStyle w:val="NormalWeb"/>
        <w:spacing w:before="0" w:beforeAutospacing="0" w:after="0" w:afterAutospacing="0"/>
        <w:ind w:left="1276"/>
        <w:jc w:val="both"/>
        <w:rPr>
          <w:sz w:val="22"/>
        </w:rPr>
      </w:pPr>
      <w:r w:rsidRPr="00123BBC">
        <w:rPr>
          <w:sz w:val="22"/>
        </w:rPr>
        <w:t xml:space="preserve">Conseil communal </w:t>
      </w:r>
      <w:r w:rsidR="002E35AF">
        <w:rPr>
          <w:sz w:val="22"/>
        </w:rPr>
        <w:t xml:space="preserve">/ / Conseil de l’action sociale </w:t>
      </w:r>
      <w:r w:rsidRPr="00123BBC">
        <w:rPr>
          <w:sz w:val="22"/>
        </w:rPr>
        <w:t xml:space="preserve">du…, </w:t>
      </w:r>
    </w:p>
    <w:bookmarkEnd w:id="1"/>
    <w:p w:rsidR="002E35AF" w:rsidRPr="00123BBC" w:rsidRDefault="0064086D" w:rsidP="002E35AF">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en mise à disposition de locaux : …………………………………………………: décision </w:t>
      </w:r>
      <w:r w:rsidR="002E35AF" w:rsidRPr="00123BBC">
        <w:rPr>
          <w:lang w:val="fr-BE"/>
        </w:rPr>
        <w:t xml:space="preserve">Collège communal </w:t>
      </w:r>
      <w:r w:rsidR="002E35AF">
        <w:rPr>
          <w:lang w:val="fr-BE"/>
        </w:rPr>
        <w:t>/ Bureau permanent</w:t>
      </w:r>
      <w:r w:rsidR="002E35AF" w:rsidRPr="00123BBC">
        <w:rPr>
          <w:lang w:val="fr-BE"/>
        </w:rPr>
        <w:t xml:space="preserve"> du…,</w:t>
      </w:r>
    </w:p>
    <w:p w:rsidR="002E35AF" w:rsidRPr="00123BBC" w:rsidRDefault="002E35AF" w:rsidP="002E35AF">
      <w:pPr>
        <w:pStyle w:val="NormalWeb"/>
        <w:spacing w:before="0" w:beforeAutospacing="0" w:after="0" w:afterAutospacing="0"/>
        <w:ind w:left="1276"/>
        <w:jc w:val="both"/>
        <w:rPr>
          <w:sz w:val="22"/>
        </w:rPr>
      </w:pPr>
      <w:r w:rsidRPr="00123BBC">
        <w:rPr>
          <w:sz w:val="22"/>
        </w:rPr>
        <w:t xml:space="preserve">Conseil communal </w:t>
      </w:r>
      <w:r>
        <w:rPr>
          <w:sz w:val="22"/>
        </w:rPr>
        <w:t xml:space="preserve">/ / Conseil de l’action sociale </w:t>
      </w:r>
      <w:r w:rsidRPr="00123BBC">
        <w:rPr>
          <w:sz w:val="22"/>
        </w:rPr>
        <w:t xml:space="preserve">du…, </w:t>
      </w:r>
    </w:p>
    <w:p w:rsidR="002E35AF" w:rsidRPr="00123BBC" w:rsidRDefault="0064086D" w:rsidP="002E35AF">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autres aides à déterminer : ……………………………………………………….. : décision </w:t>
      </w:r>
      <w:r w:rsidR="002E35AF" w:rsidRPr="00123BBC">
        <w:rPr>
          <w:lang w:val="fr-BE"/>
        </w:rPr>
        <w:t xml:space="preserve">Collège communal </w:t>
      </w:r>
      <w:r w:rsidR="002E35AF">
        <w:rPr>
          <w:lang w:val="fr-BE"/>
        </w:rPr>
        <w:t>/ Bureau permanent</w:t>
      </w:r>
      <w:r w:rsidR="002E35AF" w:rsidRPr="00123BBC">
        <w:rPr>
          <w:lang w:val="fr-BE"/>
        </w:rPr>
        <w:t xml:space="preserve"> du…,</w:t>
      </w:r>
    </w:p>
    <w:p w:rsidR="002E35AF" w:rsidRPr="00123BBC" w:rsidRDefault="002E35AF" w:rsidP="002E35AF">
      <w:pPr>
        <w:pStyle w:val="NormalWeb"/>
        <w:spacing w:before="0" w:beforeAutospacing="0" w:after="0" w:afterAutospacing="0"/>
        <w:ind w:left="1276"/>
        <w:jc w:val="both"/>
        <w:rPr>
          <w:sz w:val="22"/>
        </w:rPr>
      </w:pPr>
      <w:r w:rsidRPr="00123BBC">
        <w:rPr>
          <w:sz w:val="22"/>
        </w:rPr>
        <w:t xml:space="preserve">Conseil communal </w:t>
      </w:r>
      <w:r>
        <w:rPr>
          <w:sz w:val="22"/>
        </w:rPr>
        <w:t xml:space="preserve">/ / Conseil de l’action sociale </w:t>
      </w:r>
      <w:r w:rsidRPr="00123BBC">
        <w:rPr>
          <w:sz w:val="22"/>
        </w:rPr>
        <w:t xml:space="preserve">du…, </w:t>
      </w:r>
    </w:p>
    <w:p w:rsidR="0064086D" w:rsidRDefault="0064086D" w:rsidP="002E35AF">
      <w:pPr>
        <w:pStyle w:val="NormalWeb"/>
        <w:spacing w:before="0" w:beforeAutospacing="0" w:after="0" w:afterAutospacing="0"/>
        <w:ind w:left="1276"/>
        <w:jc w:val="both"/>
      </w:pPr>
      <w:r w:rsidRPr="00123BBC">
        <w:rPr>
          <w:i/>
        </w:rPr>
        <w:br/>
      </w:r>
      <w:r w:rsidRPr="00123BBC">
        <w:t xml:space="preserve">Il est convenu ce qui suit : </w:t>
      </w:r>
    </w:p>
    <w:p w:rsidR="00A3159E" w:rsidRPr="00123BBC" w:rsidRDefault="00A3159E" w:rsidP="002E35AF">
      <w:pPr>
        <w:pStyle w:val="NormalWeb"/>
        <w:spacing w:before="0" w:beforeAutospacing="0" w:after="0" w:afterAutospacing="0"/>
        <w:ind w:left="1276"/>
        <w:jc w:val="both"/>
      </w:pP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1 – Objet de la convention - Durée</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1</w:t>
      </w:r>
      <w:r w:rsidRPr="00123BBC">
        <w:rPr>
          <w:rFonts w:ascii="Times New Roman" w:hAnsi="Times New Roman"/>
          <w:u w:val="single"/>
          <w:vertAlign w:val="superscript"/>
        </w:rPr>
        <w:t>er</w:t>
      </w:r>
      <w:r w:rsidRPr="00123BBC">
        <w:rPr>
          <w:rFonts w:ascii="Times New Roman" w:hAnsi="Times New Roman"/>
        </w:rPr>
        <w:t xml:space="preserve"> : La présente convention est conclue dans le cadre de la réalisation du Plan de cohésion sociale </w:t>
      </w:r>
      <w:r w:rsidR="00B93CB9">
        <w:rPr>
          <w:rFonts w:ascii="Times New Roman" w:hAnsi="Times New Roman"/>
          <w:strike/>
        </w:rPr>
        <w:t xml:space="preserve"> </w:t>
      </w:r>
      <w:r w:rsidR="00B93CB9" w:rsidRPr="00A3159E">
        <w:rPr>
          <w:rFonts w:ascii="Times New Roman" w:hAnsi="Times New Roman"/>
        </w:rPr>
        <w:t>2020-2025</w:t>
      </w:r>
      <w:r w:rsidRPr="00A3159E">
        <w:rPr>
          <w:rFonts w:ascii="Times New Roman" w:hAnsi="Times New Roman"/>
        </w:rPr>
        <w:t xml:space="preserve"> de </w:t>
      </w:r>
      <w:r w:rsidRPr="00123BBC">
        <w:rPr>
          <w:rFonts w:ascii="Times New Roman" w:hAnsi="Times New Roman"/>
        </w:rPr>
        <w:t xml:space="preserve">la Commune/Ville </w:t>
      </w:r>
      <w:r w:rsidR="00A3159E">
        <w:rPr>
          <w:rFonts w:ascii="Times New Roman" w:hAnsi="Times New Roman"/>
        </w:rPr>
        <w:t xml:space="preserve">/ du CPAS </w:t>
      </w:r>
      <w:r w:rsidRPr="00123BBC">
        <w:rPr>
          <w:rFonts w:ascii="Times New Roman" w:hAnsi="Times New Roman"/>
        </w:rPr>
        <w:t xml:space="preserve">de </w:t>
      </w:r>
      <w:r w:rsidRPr="00123BBC">
        <w:rPr>
          <w:rFonts w:ascii="Times New Roman" w:hAnsi="Times New Roman"/>
          <w:shd w:val="clear" w:color="auto" w:fill="D9D9D9"/>
        </w:rPr>
        <w:t>………………………</w:t>
      </w:r>
      <w:r w:rsidRPr="00123BBC">
        <w:rPr>
          <w:rFonts w:ascii="Times New Roman" w:hAnsi="Times New Roman"/>
        </w:rPr>
        <w:t xml:space="preserve">    </w:t>
      </w:r>
    </w:p>
    <w:p w:rsidR="0064086D" w:rsidRPr="00123BBC" w:rsidRDefault="0064086D" w:rsidP="00DC3662">
      <w:pPr>
        <w:jc w:val="both"/>
        <w:outlineLvl w:val="0"/>
        <w:rPr>
          <w:rFonts w:ascii="Times New Roman" w:hAnsi="Times New Roman"/>
        </w:rPr>
      </w:pPr>
    </w:p>
    <w:p w:rsidR="00A4747D" w:rsidRDefault="00A4747D"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2</w:t>
      </w:r>
      <w:r w:rsidR="00210266" w:rsidRPr="00123BBC">
        <w:rPr>
          <w:rFonts w:ascii="Times New Roman" w:hAnsi="Times New Roman"/>
        </w:rPr>
        <w:t xml:space="preserve"> : Le Partenaire cocontractant </w:t>
      </w:r>
      <w:r w:rsidRPr="00123BBC">
        <w:rPr>
          <w:rFonts w:ascii="Times New Roman" w:hAnsi="Times New Roman"/>
        </w:rPr>
        <w:t>s'engage à :</w:t>
      </w:r>
    </w:p>
    <w:p w:rsidR="0064086D" w:rsidRPr="00123BBC" w:rsidRDefault="0064086D" w:rsidP="00DC3662">
      <w:pP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Développer/participer à/aux actions suivantes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B73189"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 xml:space="preserve">Axe du Plan, thématique </w:t>
      </w:r>
      <w:r w:rsidR="0064086D" w:rsidRPr="00123BBC">
        <w:rPr>
          <w:rFonts w:ascii="Times New Roman" w:hAnsi="Times New Roman"/>
        </w:rPr>
        <w:t>et dénomination de la/des action(s) dans le Plan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933166"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Pr>
          <w:rFonts w:ascii="Times New Roman" w:hAnsi="Times New Roman"/>
        </w:rPr>
        <w:t>(</w:t>
      </w:r>
      <w:r w:rsidR="0064086D" w:rsidRPr="00123BBC">
        <w:rPr>
          <w:rFonts w:ascii="Times New Roman" w:hAnsi="Times New Roman"/>
        </w:rPr>
        <w:t>Ne pas sous-traiter l’exécution de tout ou partie de l’objet de la convention</w:t>
      </w:r>
      <w:r w:rsidR="00B73189" w:rsidRPr="00123BBC">
        <w:rPr>
          <w:rFonts w:ascii="Times New Roman" w:hAnsi="Times New Roman"/>
        </w:rPr>
        <w:t>.</w:t>
      </w:r>
      <w:r>
        <w:rPr>
          <w:rFonts w:ascii="Times New Roman" w:hAnsi="Times New Roman"/>
        </w:rPr>
        <w:t>)</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Public(s) visé(s)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Descriptif complet de l’objet de la mission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 xml:space="preserve">Lieu de mise en œuvre :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3</w:t>
      </w:r>
      <w:r w:rsidRPr="00123BBC">
        <w:rPr>
          <w:rFonts w:ascii="Times New Roman" w:hAnsi="Times New Roman"/>
        </w:rPr>
        <w:t> : La convention es</w:t>
      </w:r>
      <w:r w:rsidR="00B73189" w:rsidRPr="00123BBC">
        <w:rPr>
          <w:rFonts w:ascii="Times New Roman" w:hAnsi="Times New Roman"/>
        </w:rPr>
        <w:t xml:space="preserve">t conclue pour une durée maximale d’un an, </w:t>
      </w:r>
      <w:r w:rsidRPr="00123BBC">
        <w:rPr>
          <w:rFonts w:ascii="Times New Roman" w:hAnsi="Times New Roman"/>
        </w:rPr>
        <w:t>se terminant le 31 décembre.</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Elle est renouvelable tacitement pour autant qu’elle reste liée à la réalisation du Plan approuvé par le Gouvernement wallon.</w:t>
      </w:r>
    </w:p>
    <w:p w:rsidR="00CB52D8" w:rsidRPr="00123BBC" w:rsidRDefault="00CB52D8" w:rsidP="00DC3662">
      <w:pPr>
        <w:jc w:val="both"/>
        <w:outlineLvl w:val="0"/>
        <w:rPr>
          <w:rFonts w:ascii="Times New Roman" w:hAnsi="Times New Roman"/>
        </w:rPr>
      </w:pPr>
    </w:p>
    <w:p w:rsidR="00CB52D8" w:rsidRPr="001C0064" w:rsidRDefault="00CB52D8" w:rsidP="00CB52D8">
      <w:pPr>
        <w:jc w:val="both"/>
        <w:outlineLvl w:val="0"/>
        <w:rPr>
          <w:rFonts w:ascii="Times New Roman" w:hAnsi="Times New Roman"/>
        </w:rPr>
      </w:pPr>
      <w:r w:rsidRPr="001C0064">
        <w:rPr>
          <w:rFonts w:ascii="Times New Roman" w:hAnsi="Times New Roman"/>
        </w:rPr>
        <w:t>Dans la mesure où le Plan se termine au 31 décembre 20</w:t>
      </w:r>
      <w:r w:rsidR="00B93CB9" w:rsidRPr="001C0064">
        <w:rPr>
          <w:rFonts w:ascii="Times New Roman" w:hAnsi="Times New Roman"/>
        </w:rPr>
        <w:t>25</w:t>
      </w:r>
      <w:r w:rsidRPr="001C0064">
        <w:rPr>
          <w:rFonts w:ascii="Times New Roman" w:hAnsi="Times New Roman"/>
        </w:rPr>
        <w:t>, le dernier renouvellement devra intervenir au plus tard le 31 décembre 20</w:t>
      </w:r>
      <w:r w:rsidR="00B93CB9" w:rsidRPr="001C0064">
        <w:rPr>
          <w:rFonts w:ascii="Times New Roman" w:hAnsi="Times New Roman"/>
        </w:rPr>
        <w:t>24</w:t>
      </w:r>
      <w:r w:rsidRPr="001C0064">
        <w:rPr>
          <w:rFonts w:ascii="Times New Roman" w:hAnsi="Times New Roman"/>
        </w:rPr>
        <w:t>.</w:t>
      </w:r>
    </w:p>
    <w:p w:rsidR="0064086D" w:rsidRPr="00123BBC" w:rsidRDefault="0064086D" w:rsidP="00DC3662">
      <w:pPr>
        <w:jc w:val="both"/>
        <w:outlineLvl w:val="0"/>
        <w:rPr>
          <w:rFonts w:ascii="Times New Roman" w:hAnsi="Times New Roman"/>
          <w:b/>
          <w:u w:val="single"/>
        </w:rPr>
      </w:pP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2 – Soutien financier</w:t>
      </w:r>
    </w:p>
    <w:p w:rsidR="0064086D" w:rsidRPr="00933166" w:rsidRDefault="0064086D" w:rsidP="00DC3662">
      <w:pPr>
        <w:jc w:val="both"/>
        <w:outlineLvl w:val="0"/>
        <w:rPr>
          <w:rFonts w:ascii="Times New Roman" w:hAnsi="Times New Roman"/>
          <w:strike/>
        </w:rPr>
      </w:pPr>
      <w:r w:rsidRPr="00123BBC">
        <w:rPr>
          <w:rFonts w:ascii="Times New Roman" w:hAnsi="Times New Roman"/>
        </w:rPr>
        <w:br/>
      </w:r>
      <w:r w:rsidRPr="00123BBC">
        <w:rPr>
          <w:rFonts w:ascii="Times New Roman" w:hAnsi="Times New Roman"/>
          <w:u w:val="single"/>
        </w:rPr>
        <w:t>Article 4</w:t>
      </w:r>
      <w:r w:rsidRPr="00123BBC">
        <w:rPr>
          <w:rFonts w:ascii="Times New Roman" w:hAnsi="Times New Roman"/>
        </w:rPr>
        <w:t xml:space="preserve"> : La ville/commune </w:t>
      </w:r>
      <w:r w:rsidR="001516C9">
        <w:rPr>
          <w:rFonts w:ascii="Times New Roman" w:hAnsi="Times New Roman"/>
        </w:rPr>
        <w:t xml:space="preserve">– le CPAS </w:t>
      </w:r>
      <w:r w:rsidRPr="00123BBC">
        <w:rPr>
          <w:rFonts w:ascii="Times New Roman" w:hAnsi="Times New Roman"/>
        </w:rPr>
        <w:t>s'engage à fournir les moyens nécessaires à son Partenaire pour l'exécution de la présente convention</w:t>
      </w:r>
      <w:r w:rsidR="001516C9">
        <w:rPr>
          <w:rFonts w:ascii="Times New Roman" w:hAnsi="Times New Roman"/>
        </w:rPr>
        <w:t>.</w:t>
      </w:r>
      <w:r w:rsidRPr="00933166">
        <w:rPr>
          <w:rFonts w:ascii="Times New Roman" w:hAnsi="Times New Roman"/>
          <w:strike/>
        </w:rPr>
        <w:t xml:space="preserve"> </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La commune s’engage à indexer automatiquement et dans la même mesure le montant alloué au Partenaire si la subvention octroyée par l’administration régionale est indexée pour l’année concernée.</w:t>
      </w:r>
    </w:p>
    <w:p w:rsidR="0064086D" w:rsidRPr="00123BBC" w:rsidRDefault="0064086D" w:rsidP="00DC3662">
      <w:pPr>
        <w:jc w:val="both"/>
        <w:outlineLvl w:val="0"/>
        <w:rPr>
          <w:rFonts w:ascii="Times New Roman" w:hAnsi="Times New Roman"/>
          <w:i/>
          <w:u w:val="single"/>
        </w:rPr>
      </w:pPr>
      <w:r w:rsidRPr="00123BBC">
        <w:rPr>
          <w:rFonts w:ascii="Times New Roman" w:hAnsi="Times New Roman"/>
        </w:rPr>
        <w:br/>
      </w:r>
      <w:r w:rsidRPr="00123BBC">
        <w:rPr>
          <w:rFonts w:ascii="Times New Roman" w:hAnsi="Times New Roman"/>
          <w:i/>
          <w:u w:val="single"/>
        </w:rPr>
        <w:t xml:space="preserve">Les moyens nécessaires sont détaillés comme suit : </w:t>
      </w:r>
    </w:p>
    <w:p w:rsidR="0064086D" w:rsidRPr="00123BBC" w:rsidRDefault="0064086D" w:rsidP="00DC3662">
      <w:pPr>
        <w:jc w:val="both"/>
        <w:outlineLvl w:val="0"/>
        <w:rPr>
          <w:rFonts w:ascii="Times New Roman" w:hAnsi="Times New Roman"/>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2921"/>
        <w:gridCol w:w="2971"/>
      </w:tblGrid>
      <w:tr w:rsidR="0064086D" w:rsidRPr="00123BBC" w:rsidTr="00DC3662">
        <w:trPr>
          <w:trHeight w:val="255"/>
        </w:trPr>
        <w:tc>
          <w:tcPr>
            <w:tcW w:w="3111" w:type="dxa"/>
          </w:tcPr>
          <w:p w:rsidR="0064086D" w:rsidRPr="00123BBC" w:rsidRDefault="0064086D" w:rsidP="00DC3662">
            <w:pPr>
              <w:jc w:val="both"/>
              <w:outlineLvl w:val="0"/>
              <w:rPr>
                <w:rFonts w:ascii="Times New Roman" w:hAnsi="Times New Roman"/>
              </w:rPr>
            </w:pPr>
            <w:r w:rsidRPr="00123BBC">
              <w:rPr>
                <w:rFonts w:ascii="Times New Roman" w:hAnsi="Times New Roman"/>
              </w:rPr>
              <w:t>Type</w:t>
            </w:r>
          </w:p>
        </w:tc>
        <w:tc>
          <w:tcPr>
            <w:tcW w:w="2921" w:type="dxa"/>
          </w:tcPr>
          <w:p w:rsidR="0064086D" w:rsidRPr="00123BBC" w:rsidRDefault="0064086D" w:rsidP="00DC3662">
            <w:pPr>
              <w:jc w:val="both"/>
              <w:outlineLvl w:val="0"/>
              <w:rPr>
                <w:rFonts w:ascii="Times New Roman" w:hAnsi="Times New Roman"/>
              </w:rPr>
            </w:pPr>
            <w:r w:rsidRPr="00123BBC">
              <w:rPr>
                <w:rFonts w:ascii="Times New Roman" w:hAnsi="Times New Roman"/>
              </w:rPr>
              <w:t>Montant</w:t>
            </w:r>
          </w:p>
        </w:tc>
        <w:tc>
          <w:tcPr>
            <w:tcW w:w="2971" w:type="dxa"/>
          </w:tcPr>
          <w:p w:rsidR="0064086D" w:rsidRPr="00123BBC" w:rsidRDefault="0064086D" w:rsidP="00DC3662">
            <w:pPr>
              <w:jc w:val="both"/>
              <w:outlineLvl w:val="0"/>
              <w:rPr>
                <w:rFonts w:ascii="Times New Roman" w:hAnsi="Times New Roman"/>
              </w:rPr>
            </w:pPr>
            <w:r w:rsidRPr="00123BBC">
              <w:rPr>
                <w:rFonts w:ascii="Times New Roman" w:hAnsi="Times New Roman"/>
                <w:i/>
                <w:u w:val="single"/>
              </w:rPr>
              <w:t>Remarques</w:t>
            </w:r>
            <w:r w:rsidRPr="00123BBC">
              <w:rPr>
                <w:rFonts w:ascii="Times New Roman" w:hAnsi="Times New Roman"/>
              </w:rPr>
              <w:t xml:space="preserve"> (facultatif)</w:t>
            </w:r>
          </w:p>
        </w:tc>
      </w:tr>
      <w:tr w:rsidR="0064086D" w:rsidRPr="00123BBC" w:rsidTr="00DC3662">
        <w:trPr>
          <w:trHeight w:val="851"/>
        </w:trPr>
        <w:tc>
          <w:tcPr>
            <w:tcW w:w="3111" w:type="dxa"/>
            <w:vAlign w:val="center"/>
          </w:tcPr>
          <w:p w:rsidR="0064086D" w:rsidRPr="00123BBC" w:rsidRDefault="0064086D" w:rsidP="00DC3662">
            <w:pPr>
              <w:outlineLvl w:val="0"/>
              <w:rPr>
                <w:rFonts w:ascii="Times New Roman" w:hAnsi="Times New Roman"/>
              </w:rPr>
            </w:pPr>
            <w:r w:rsidRPr="00123BBC">
              <w:rPr>
                <w:rFonts w:ascii="Times New Roman" w:hAnsi="Times New Roman"/>
              </w:rPr>
              <w:t>Montant des moyens financiers octroyés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64086D" w:rsidRPr="00123BBC" w:rsidRDefault="0064086D" w:rsidP="00DC3662">
            <w:pPr>
              <w:outlineLvl w:val="0"/>
              <w:rPr>
                <w:rFonts w:ascii="Times New Roman" w:hAnsi="Times New Roman"/>
              </w:rPr>
            </w:pPr>
            <w:r w:rsidRPr="00123BBC">
              <w:rPr>
                <w:rFonts w:ascii="Times New Roman" w:hAnsi="Times New Roman"/>
              </w:rPr>
              <w:t>Equivalent des temps de travail mis à disposition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EF7DF6" w:rsidRPr="00123BBC" w:rsidRDefault="0064086D" w:rsidP="00DC3662">
            <w:pPr>
              <w:outlineLvl w:val="0"/>
              <w:rPr>
                <w:rFonts w:ascii="Times New Roman" w:hAnsi="Times New Roman"/>
              </w:rPr>
            </w:pPr>
            <w:r w:rsidRPr="00123BBC">
              <w:rPr>
                <w:rFonts w:ascii="Times New Roman" w:hAnsi="Times New Roman"/>
              </w:rPr>
              <w:t>Moyens matériels alloués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EF7DF6" w:rsidRPr="00123BBC" w:rsidRDefault="0064086D" w:rsidP="00DC3662">
            <w:pPr>
              <w:outlineLvl w:val="0"/>
              <w:rPr>
                <w:rFonts w:ascii="Times New Roman" w:hAnsi="Times New Roman"/>
              </w:rPr>
            </w:pPr>
            <w:r w:rsidRPr="00123BBC">
              <w:rPr>
                <w:rFonts w:ascii="Times New Roman" w:hAnsi="Times New Roman"/>
              </w:rPr>
              <w:t>TOTAL des moyens alloués</w:t>
            </w:r>
            <w:r w:rsidR="00210266" w:rsidRPr="00123BBC">
              <w:rPr>
                <w:rFonts w:ascii="Times New Roman" w:hAnsi="Times New Roman"/>
              </w:rPr>
              <w:t>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bl>
    <w:p w:rsidR="00DC3662" w:rsidRPr="00123BBC" w:rsidRDefault="00DC3662"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Dans ce cadre,</w:t>
      </w:r>
      <w:r w:rsidRPr="00123BBC">
        <w:rPr>
          <w:rFonts w:ascii="Times New Roman" w:hAnsi="Times New Roman"/>
          <w:i/>
        </w:rPr>
        <w:t xml:space="preserve"> </w:t>
      </w:r>
      <w:r w:rsidRPr="00123BBC">
        <w:rPr>
          <w:rFonts w:ascii="Times New Roman" w:hAnsi="Times New Roman"/>
        </w:rPr>
        <w:t>sous réserve d’inscription budgétaire et d’approbation par la tutelle</w:t>
      </w:r>
      <w:r w:rsidRPr="00123BBC">
        <w:rPr>
          <w:rFonts w:ascii="Times New Roman" w:hAnsi="Times New Roman"/>
          <w:i/>
        </w:rPr>
        <w:t xml:space="preserve">, </w:t>
      </w:r>
      <w:r w:rsidRPr="00123BBC">
        <w:rPr>
          <w:rFonts w:ascii="Times New Roman" w:hAnsi="Times New Roman"/>
        </w:rPr>
        <w:t xml:space="preserve"> la Ville/Commune </w:t>
      </w:r>
      <w:r w:rsidR="009B01BF">
        <w:rPr>
          <w:rFonts w:ascii="Times New Roman" w:hAnsi="Times New Roman"/>
        </w:rPr>
        <w:t xml:space="preserve">– CPAS </w:t>
      </w:r>
      <w:r w:rsidRPr="00123BBC">
        <w:rPr>
          <w:rFonts w:ascii="Times New Roman" w:hAnsi="Times New Roman"/>
        </w:rPr>
        <w:t xml:space="preserve">verse </w:t>
      </w:r>
      <w:r w:rsidRPr="00123BBC">
        <w:rPr>
          <w:rFonts w:ascii="Times New Roman" w:hAnsi="Times New Roman"/>
          <w:i/>
        </w:rPr>
        <w:t xml:space="preserve"> </w:t>
      </w:r>
      <w:r w:rsidR="00210266" w:rsidRPr="00123BBC">
        <w:rPr>
          <w:rFonts w:ascii="Times New Roman" w:hAnsi="Times New Roman"/>
        </w:rPr>
        <w:t xml:space="preserve">au Partenaire cocontractant </w:t>
      </w:r>
      <w:r w:rsidRPr="00123BBC">
        <w:rPr>
          <w:rFonts w:ascii="Times New Roman" w:hAnsi="Times New Roman"/>
        </w:rPr>
        <w:t xml:space="preserve">75 % des moyens financiers dans les </w:t>
      </w:r>
      <w:r w:rsidRPr="00123BBC">
        <w:rPr>
          <w:rFonts w:ascii="Times New Roman" w:hAnsi="Times New Roman"/>
          <w:shd w:val="clear" w:color="auto" w:fill="D9D9D9"/>
        </w:rPr>
        <w:t>X jours</w:t>
      </w:r>
      <w:r w:rsidRPr="00123BBC">
        <w:rPr>
          <w:rFonts w:ascii="Times New Roman" w:hAnsi="Times New Roman"/>
        </w:rPr>
        <w:t xml:space="preserve"> -et </w:t>
      </w:r>
      <w:r w:rsidRPr="00123BBC">
        <w:rPr>
          <w:rFonts w:ascii="Times New Roman" w:hAnsi="Times New Roman"/>
          <w:b/>
        </w:rPr>
        <w:t xml:space="preserve">au plus tard </w:t>
      </w:r>
      <w:r w:rsidR="009B01BF">
        <w:rPr>
          <w:rFonts w:ascii="Times New Roman" w:hAnsi="Times New Roman"/>
          <w:b/>
        </w:rPr>
        <w:t xml:space="preserve">le 31 mars </w:t>
      </w:r>
      <w:r w:rsidR="009B01BF">
        <w:rPr>
          <w:rFonts w:ascii="Times New Roman" w:hAnsi="Times New Roman"/>
        </w:rPr>
        <w:t>de l’année concernée.</w:t>
      </w:r>
    </w:p>
    <w:p w:rsidR="0064086D" w:rsidRPr="00123BBC" w:rsidRDefault="0064086D" w:rsidP="00DC3662">
      <w:pPr>
        <w:jc w:val="both"/>
        <w:outlineLvl w:val="0"/>
        <w:rPr>
          <w:rFonts w:ascii="Times New Roman" w:hAnsi="Times New Roman"/>
        </w:rPr>
      </w:pPr>
      <w:r w:rsidRPr="00123BBC">
        <w:rPr>
          <w:rFonts w:ascii="Times New Roman" w:hAnsi="Times New Roman"/>
        </w:rPr>
        <w:t xml:space="preserve">Le solde des moyens financiers est versé sur la base des pièces justificatives admissibles couvrant la période mentionnée dans la convention et se rapportant exclusivement aux activités visées à l’article 2. </w:t>
      </w:r>
    </w:p>
    <w:p w:rsidR="0064086D" w:rsidRPr="00123BBC" w:rsidRDefault="0064086D" w:rsidP="00DC3662">
      <w:pPr>
        <w:jc w:val="both"/>
        <w:outlineLvl w:val="0"/>
        <w:rPr>
          <w:rFonts w:ascii="Times New Roman" w:hAnsi="Times New Roman"/>
        </w:rPr>
      </w:pPr>
      <w:r w:rsidRPr="00123BBC">
        <w:rPr>
          <w:rFonts w:ascii="Times New Roman" w:hAnsi="Times New Roman"/>
        </w:rPr>
        <w:br/>
        <w:t>La seconde partie à la convention rembourse sans délai à la première partie toute somme indûment perçue.</w:t>
      </w:r>
    </w:p>
    <w:p w:rsidR="0064086D" w:rsidRPr="00123BBC" w:rsidRDefault="0064086D" w:rsidP="00DC3662">
      <w:pPr>
        <w:jc w:val="both"/>
        <w:outlineLvl w:val="0"/>
        <w:rPr>
          <w:rFonts w:ascii="Times New Roman" w:hAnsi="Times New Roman"/>
        </w:rPr>
      </w:pPr>
      <w:r w:rsidRPr="00123BBC">
        <w:rPr>
          <w:rFonts w:ascii="Times New Roman" w:hAnsi="Times New Roman"/>
        </w:rPr>
        <w:br/>
        <w:t>Le Partenaire est autorisé, dans le cadre de l’action visée à l’article 2, à recevoir d’autres subventions, sponsoring et mécénat pour autant que les frais pris en charge par la présente convention ne fassent à aucun moment l’objet d’une double subvention, d’un remboursement ou d’une prise en charge.</w:t>
      </w:r>
    </w:p>
    <w:p w:rsidR="005133CA" w:rsidRPr="00123BBC" w:rsidRDefault="005133CA"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Une déclaration sur l’honneur du Partenaire attestera du respect complet de ce principe par une signature à la date de remise de la déclaration de créance finale.</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5</w:t>
      </w:r>
      <w:r w:rsidRPr="00123BBC">
        <w:rPr>
          <w:rFonts w:ascii="Times New Roman" w:hAnsi="Times New Roman"/>
        </w:rPr>
        <w:t xml:space="preserve"> : Le Partenaire s'engage à être </w:t>
      </w:r>
      <w:r w:rsidRPr="00123BBC">
        <w:rPr>
          <w:rFonts w:ascii="Times New Roman" w:hAnsi="Times New Roman"/>
          <w:b/>
        </w:rPr>
        <w:t>représenté aux réunions de la commission d'accompagnement</w:t>
      </w:r>
      <w:r w:rsidRPr="00123BBC">
        <w:rPr>
          <w:rFonts w:ascii="Times New Roman" w:hAnsi="Times New Roman"/>
        </w:rPr>
        <w:t xml:space="preserve"> du Plan de cohésion sociale et à faire part aux membres de celle-ci de l’état d’avancement de la ou des actions décrites à l’article 2 et de l’état de l’utilisation de la subvention.</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6</w:t>
      </w:r>
      <w:r w:rsidRPr="00123BBC">
        <w:rPr>
          <w:rFonts w:ascii="Times New Roman" w:hAnsi="Times New Roman"/>
        </w:rPr>
        <w:t xml:space="preserve"> :   Le Partenaire fournit à la Ville/Commune </w:t>
      </w:r>
      <w:r w:rsidR="009B01BF">
        <w:rPr>
          <w:rFonts w:ascii="Times New Roman" w:hAnsi="Times New Roman"/>
        </w:rPr>
        <w:t xml:space="preserve">– CPAS </w:t>
      </w:r>
      <w:r w:rsidRPr="00123BBC">
        <w:rPr>
          <w:rFonts w:ascii="Times New Roman" w:hAnsi="Times New Roman"/>
        </w:rPr>
        <w:t xml:space="preserve">la </w:t>
      </w:r>
      <w:r w:rsidRPr="00123BBC">
        <w:rPr>
          <w:rFonts w:ascii="Times New Roman" w:hAnsi="Times New Roman"/>
          <w:b/>
        </w:rPr>
        <w:t>preuve des dépenses</w:t>
      </w:r>
      <w:r w:rsidRPr="00123BBC">
        <w:rPr>
          <w:rFonts w:ascii="Times New Roman" w:hAnsi="Times New Roman"/>
        </w:rPr>
        <w:t xml:space="preserve"> effectuées dans le cadre du Plan de cohésion sociale avec les moyens nécessa</w:t>
      </w:r>
      <w:r w:rsidR="00B73189" w:rsidRPr="00123BBC">
        <w:rPr>
          <w:rFonts w:ascii="Times New Roman" w:hAnsi="Times New Roman"/>
        </w:rPr>
        <w:t>ires  qui lui ont été rétrocédé</w:t>
      </w:r>
      <w:r w:rsidRPr="00123BBC">
        <w:rPr>
          <w:rFonts w:ascii="Times New Roman" w:hAnsi="Times New Roman"/>
        </w:rPr>
        <w:t xml:space="preserve">s, chaque année au plus tard  </w:t>
      </w:r>
      <w:r w:rsidRPr="00123BBC">
        <w:rPr>
          <w:rFonts w:ascii="Times New Roman" w:hAnsi="Times New Roman"/>
          <w:b/>
        </w:rPr>
        <w:t>dans les 3 mois</w:t>
      </w:r>
      <w:r w:rsidRPr="00123BBC">
        <w:rPr>
          <w:rFonts w:ascii="Times New Roman" w:hAnsi="Times New Roman"/>
        </w:rPr>
        <w:t xml:space="preserve"> après la fin de l’exercice comptable.</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 xml:space="preserve">Les documents probants sont conservés et tenus à la disposition de l’administration régionale par les autorités communales </w:t>
      </w:r>
      <w:r w:rsidR="009B01BF">
        <w:rPr>
          <w:rFonts w:ascii="Times New Roman" w:hAnsi="Times New Roman"/>
        </w:rPr>
        <w:t xml:space="preserve">– CPAS </w:t>
      </w:r>
      <w:r w:rsidRPr="00123BBC">
        <w:rPr>
          <w:rFonts w:ascii="Times New Roman" w:hAnsi="Times New Roman"/>
        </w:rPr>
        <w:t>dans le cadre de la communication du rapport financier le 31 mars au plus tard.</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Pour les frais de personnel, le Partenaire fournit les contrats de travail, d'occupation d'étudiant ou de stage et les fiches individuelles de rémunération.</w:t>
      </w:r>
    </w:p>
    <w:p w:rsidR="005133CA" w:rsidRPr="00123BBC" w:rsidRDefault="005133CA" w:rsidP="00DC3662">
      <w:pPr>
        <w:jc w:val="both"/>
        <w:outlineLvl w:val="0"/>
        <w:rPr>
          <w:rFonts w:ascii="Times New Roman" w:hAnsi="Times New Roman"/>
        </w:rPr>
      </w:pPr>
    </w:p>
    <w:p w:rsidR="005133CA" w:rsidRPr="00123BBC" w:rsidRDefault="0064086D" w:rsidP="00DC3662">
      <w:pPr>
        <w:jc w:val="both"/>
        <w:outlineLvl w:val="0"/>
        <w:rPr>
          <w:rFonts w:ascii="Times New Roman" w:hAnsi="Times New Roman"/>
        </w:rPr>
      </w:pPr>
      <w:r w:rsidRPr="00123BBC">
        <w:rPr>
          <w:rFonts w:ascii="Times New Roman" w:hAnsi="Times New Roman"/>
        </w:rPr>
        <w:t>Pour les frais de fonctionnement, il fournit les factures, tickets de caisse et bons de commande.</w:t>
      </w:r>
      <w:r w:rsidRPr="00123BBC">
        <w:rPr>
          <w:rFonts w:ascii="Times New Roman" w:hAnsi="Times New Roman"/>
        </w:rPr>
        <w:br/>
      </w:r>
    </w:p>
    <w:p w:rsidR="0064086D" w:rsidRPr="00123BBC" w:rsidRDefault="0064086D" w:rsidP="00DC3662">
      <w:pPr>
        <w:jc w:val="both"/>
        <w:outlineLvl w:val="0"/>
        <w:rPr>
          <w:rFonts w:ascii="Times New Roman" w:hAnsi="Times New Roman"/>
        </w:rPr>
      </w:pPr>
      <w:r w:rsidRPr="00123BBC">
        <w:rPr>
          <w:rFonts w:ascii="Times New Roman" w:hAnsi="Times New Roman"/>
        </w:rPr>
        <w:t>Le Partenaire s'engage également à soumettre annuellement aux autorités communales</w:t>
      </w:r>
      <w:r w:rsidR="009B01BF">
        <w:rPr>
          <w:rFonts w:ascii="Times New Roman" w:hAnsi="Times New Roman"/>
        </w:rPr>
        <w:t xml:space="preserve"> – au CPAS</w:t>
      </w:r>
      <w:r w:rsidRPr="00123BBC">
        <w:rPr>
          <w:rFonts w:ascii="Times New Roman" w:hAnsi="Times New Roman"/>
        </w:rPr>
        <w:t xml:space="preserve"> son bilan financier.</w:t>
      </w:r>
    </w:p>
    <w:p w:rsidR="005133CA" w:rsidRPr="00123BBC" w:rsidRDefault="005133CA"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u w:val="single"/>
        </w:rPr>
      </w:pPr>
      <w:r w:rsidRPr="00123BBC">
        <w:rPr>
          <w:rFonts w:ascii="Times New Roman" w:hAnsi="Times New Roman"/>
          <w:u w:val="single"/>
        </w:rPr>
        <w:t>Article 7</w:t>
      </w:r>
      <w:r w:rsidR="005133CA" w:rsidRPr="00123BBC">
        <w:rPr>
          <w:rFonts w:ascii="Times New Roman" w:hAnsi="Times New Roman"/>
        </w:rPr>
        <w:t xml:space="preserve"> </w:t>
      </w:r>
      <w:r w:rsidRPr="00123BBC">
        <w:rPr>
          <w:rFonts w:ascii="Times New Roman" w:hAnsi="Times New Roman"/>
        </w:rPr>
        <w:t xml:space="preserve">: Il est imposé au </w:t>
      </w:r>
      <w:r w:rsidR="00042329" w:rsidRPr="00123BBC">
        <w:rPr>
          <w:rFonts w:ascii="Times New Roman" w:hAnsi="Times New Roman"/>
        </w:rPr>
        <w:t xml:space="preserve">Partenaire cocontractant </w:t>
      </w:r>
      <w:r w:rsidRPr="00123BBC">
        <w:rPr>
          <w:rFonts w:ascii="Times New Roman" w:hAnsi="Times New Roman"/>
        </w:rPr>
        <w:t xml:space="preserve">d’informer la Ville/Commune </w:t>
      </w:r>
      <w:r w:rsidR="009A63D3">
        <w:rPr>
          <w:rFonts w:ascii="Times New Roman" w:hAnsi="Times New Roman"/>
        </w:rPr>
        <w:t xml:space="preserve">– CPAS </w:t>
      </w:r>
      <w:r w:rsidRPr="00123BBC">
        <w:rPr>
          <w:rFonts w:ascii="Times New Roman" w:hAnsi="Times New Roman"/>
        </w:rPr>
        <w:t>de toutes les démarches qui seraient engagées afin de dissoudre volontairement l’association, ou de toute action judiciaire intentée dans le but d’obtenir une annulation ou une dissolution judiciaire de l’association. De même</w:t>
      </w:r>
      <w:r w:rsidR="00B73189" w:rsidRPr="00123BBC">
        <w:rPr>
          <w:rFonts w:ascii="Times New Roman" w:hAnsi="Times New Roman"/>
        </w:rPr>
        <w:t>,</w:t>
      </w:r>
      <w:r w:rsidRPr="00123BBC">
        <w:rPr>
          <w:rFonts w:ascii="Times New Roman" w:hAnsi="Times New Roman"/>
        </w:rPr>
        <w:t xml:space="preserve"> il devra l’avertir de tout transfert de son siège social ou de  la volonté d’un changement de fond ou de forme. Cette communication sera concomitante à la convocation envoyée aux membres effectifs de l’association, soit huit jours au moins avant la réunion de 1’Assemblée générale.</w:t>
      </w:r>
      <w:r w:rsidRPr="00123BBC">
        <w:rPr>
          <w:rFonts w:ascii="Times New Roman" w:hAnsi="Times New Roman"/>
          <w:u w:val="single"/>
        </w:rPr>
        <w:t xml:space="preserve"> </w:t>
      </w:r>
    </w:p>
    <w:p w:rsidR="00B73189" w:rsidRPr="00123BBC" w:rsidRDefault="00B73189" w:rsidP="00DC3662">
      <w:pPr>
        <w:pStyle w:val="NormalWeb"/>
        <w:spacing w:before="0" w:beforeAutospacing="0" w:after="0" w:afterAutospacing="0"/>
        <w:outlineLvl w:val="0"/>
        <w:rPr>
          <w:sz w:val="22"/>
        </w:rPr>
      </w:pPr>
    </w:p>
    <w:p w:rsidR="009A63D3" w:rsidRDefault="00042329" w:rsidP="00B73189">
      <w:pPr>
        <w:pStyle w:val="NormalWeb"/>
        <w:spacing w:before="0" w:beforeAutospacing="0" w:after="0" w:afterAutospacing="0"/>
        <w:jc w:val="both"/>
        <w:outlineLvl w:val="0"/>
        <w:rPr>
          <w:sz w:val="22"/>
        </w:rPr>
      </w:pPr>
      <w:r w:rsidRPr="00123BBC">
        <w:rPr>
          <w:sz w:val="22"/>
          <w:szCs w:val="20"/>
        </w:rPr>
        <w:t>Le Partenaire sera tenu</w:t>
      </w:r>
      <w:r w:rsidR="0064086D" w:rsidRPr="00123BBC">
        <w:rPr>
          <w:sz w:val="22"/>
          <w:szCs w:val="20"/>
        </w:rPr>
        <w:t xml:space="preserve"> de restituer la subvention dans t</w:t>
      </w:r>
      <w:r w:rsidR="005133CA" w:rsidRPr="00123BBC">
        <w:rPr>
          <w:sz w:val="22"/>
          <w:szCs w:val="20"/>
        </w:rPr>
        <w:t xml:space="preserve">outes les hypothèses visées par </w:t>
      </w:r>
      <w:r w:rsidR="0065224A" w:rsidRPr="00123BBC">
        <w:rPr>
          <w:lang w:val="fr-BE"/>
        </w:rPr>
        <w:t>l’article L3331-8, § 1</w:t>
      </w:r>
      <w:r w:rsidR="0065224A" w:rsidRPr="00123BBC">
        <w:rPr>
          <w:vertAlign w:val="superscript"/>
          <w:lang w:val="fr-BE"/>
        </w:rPr>
        <w:t>er</w:t>
      </w:r>
      <w:r w:rsidR="0065224A" w:rsidRPr="00123BBC">
        <w:rPr>
          <w:lang w:val="fr-BE"/>
        </w:rPr>
        <w:t>, du Code de la démocratie locale et de la décentralisation</w:t>
      </w:r>
      <w:r w:rsidR="0064086D" w:rsidRPr="00123BBC">
        <w:rPr>
          <w:sz w:val="22"/>
        </w:rPr>
        <w:t xml:space="preserve">. </w:t>
      </w:r>
    </w:p>
    <w:p w:rsidR="009A63D3" w:rsidRDefault="009A63D3" w:rsidP="00B73189">
      <w:pPr>
        <w:pStyle w:val="NormalWeb"/>
        <w:spacing w:before="0" w:beforeAutospacing="0" w:after="0" w:afterAutospacing="0"/>
        <w:jc w:val="both"/>
        <w:outlineLvl w:val="0"/>
        <w:rPr>
          <w:sz w:val="22"/>
        </w:rPr>
      </w:pPr>
    </w:p>
    <w:p w:rsidR="005133CA" w:rsidRPr="00123BBC" w:rsidRDefault="003E1F25" w:rsidP="00B73189">
      <w:pPr>
        <w:pStyle w:val="NormalWeb"/>
        <w:spacing w:before="0" w:beforeAutospacing="0" w:after="0" w:afterAutospacing="0"/>
        <w:jc w:val="both"/>
        <w:outlineLvl w:val="0"/>
        <w:rPr>
          <w:lang w:val="fr-BE"/>
        </w:rPr>
      </w:pPr>
      <w:r w:rsidRPr="00123BBC">
        <w:rPr>
          <w:sz w:val="22"/>
        </w:rPr>
        <w:t xml:space="preserve">En vertu de ce même article, </w:t>
      </w:r>
      <w:proofErr w:type="spellStart"/>
      <w:r w:rsidRPr="00123BBC">
        <w:rPr>
          <w:sz w:val="22"/>
        </w:rPr>
        <w:t>i</w:t>
      </w:r>
      <w:r w:rsidR="0064086D" w:rsidRPr="00123BBC">
        <w:rPr>
          <w:sz w:val="22"/>
        </w:rPr>
        <w:t>I</w:t>
      </w:r>
      <w:proofErr w:type="spellEnd"/>
      <w:r w:rsidR="0064086D" w:rsidRPr="00123BBC">
        <w:rPr>
          <w:sz w:val="22"/>
        </w:rPr>
        <w:t xml:space="preserve"> sera sursis </w:t>
      </w:r>
      <w:r w:rsidRPr="00123BBC">
        <w:rPr>
          <w:lang w:val="fr-BE"/>
        </w:rPr>
        <w:t>à l’adoption de la délibération d’octroi d’une nouvelle subvention aussi longtemps que le bénéficiaire doit restituer une subvention précédemment reçue</w:t>
      </w:r>
    </w:p>
    <w:p w:rsidR="003E1F25" w:rsidRPr="00123BBC" w:rsidRDefault="003E1F25" w:rsidP="00B73189">
      <w:pPr>
        <w:pStyle w:val="NormalWeb"/>
        <w:spacing w:before="0" w:beforeAutospacing="0" w:after="0" w:afterAutospacing="0"/>
        <w:jc w:val="both"/>
        <w:outlineLvl w:val="0"/>
        <w:rPr>
          <w:sz w:val="22"/>
          <w:u w:val="single"/>
        </w:rPr>
      </w:pPr>
    </w:p>
    <w:p w:rsidR="00EF7DF6" w:rsidRPr="00123BBC" w:rsidRDefault="0064086D" w:rsidP="00DC3662">
      <w:pPr>
        <w:pStyle w:val="NormalWeb"/>
        <w:spacing w:before="0" w:beforeAutospacing="0" w:after="0" w:afterAutospacing="0"/>
        <w:jc w:val="both"/>
        <w:outlineLvl w:val="0"/>
        <w:rPr>
          <w:sz w:val="22"/>
        </w:rPr>
      </w:pPr>
      <w:r w:rsidRPr="00123BBC">
        <w:rPr>
          <w:sz w:val="22"/>
          <w:u w:val="single"/>
        </w:rPr>
        <w:t>Article 8</w:t>
      </w:r>
      <w:r w:rsidRPr="00123BBC">
        <w:rPr>
          <w:sz w:val="22"/>
        </w:rPr>
        <w:t xml:space="preserve"> : Chaque année, au plus tard  </w:t>
      </w:r>
      <w:r w:rsidRPr="00123BBC">
        <w:rPr>
          <w:b/>
          <w:sz w:val="22"/>
        </w:rPr>
        <w:t>dans les 3 mois</w:t>
      </w:r>
      <w:r w:rsidRPr="00123BBC">
        <w:rPr>
          <w:sz w:val="22"/>
        </w:rPr>
        <w:t xml:space="preserve"> après la fin de l’ex</w:t>
      </w:r>
      <w:r w:rsidR="00042329" w:rsidRPr="00123BBC">
        <w:rPr>
          <w:sz w:val="22"/>
        </w:rPr>
        <w:t>ercice comptable, le Partenaire cocontractant</w:t>
      </w:r>
      <w:r w:rsidRPr="00123BBC">
        <w:rPr>
          <w:sz w:val="22"/>
        </w:rPr>
        <w:t xml:space="preserve"> transmet à la Ville/</w:t>
      </w:r>
      <w:r w:rsidR="00B73189" w:rsidRPr="00123BBC">
        <w:rPr>
          <w:sz w:val="22"/>
        </w:rPr>
        <w:t>Commune, un rapport d’exécution</w:t>
      </w:r>
      <w:r w:rsidRPr="00123BBC">
        <w:rPr>
          <w:sz w:val="22"/>
        </w:rPr>
        <w:t xml:space="preserve"> relatif à l’exercice précédent, et spécifiquement des tâches pour laquelle la collaboration avec la Ville/Commune</w:t>
      </w:r>
      <w:r w:rsidR="0099325A">
        <w:rPr>
          <w:sz w:val="22"/>
        </w:rPr>
        <w:t xml:space="preserve"> - CPAS</w:t>
      </w:r>
      <w:r w:rsidRPr="00123BBC">
        <w:rPr>
          <w:sz w:val="22"/>
        </w:rPr>
        <w:t xml:space="preserve"> a été mise sur pied ainsi qu’une note d’intention pour l’exécution desdites tâches pour l’exercice suivant.</w:t>
      </w:r>
    </w:p>
    <w:p w:rsidR="00EF7DF6" w:rsidRPr="00123BBC" w:rsidRDefault="00EF7DF6" w:rsidP="00DC3662">
      <w:pPr>
        <w:pStyle w:val="NormalWeb"/>
        <w:spacing w:before="0" w:beforeAutospacing="0" w:after="0" w:afterAutospacing="0"/>
        <w:jc w:val="both"/>
        <w:outlineLvl w:val="0"/>
        <w:rPr>
          <w:sz w:val="22"/>
        </w:rPr>
      </w:pPr>
    </w:p>
    <w:p w:rsidR="00EF7DF6" w:rsidRPr="00123BBC" w:rsidRDefault="73053ED9" w:rsidP="73053ED9">
      <w:pPr>
        <w:pStyle w:val="NormalWeb"/>
        <w:spacing w:before="0" w:beforeAutospacing="0" w:after="0" w:afterAutospacing="0"/>
        <w:jc w:val="both"/>
        <w:outlineLvl w:val="0"/>
        <w:rPr>
          <w:sz w:val="22"/>
          <w:szCs w:val="22"/>
        </w:rPr>
      </w:pPr>
      <w:r w:rsidRPr="73053ED9">
        <w:rPr>
          <w:sz w:val="22"/>
          <w:szCs w:val="22"/>
        </w:rPr>
        <w:t>Il y joint ses bilans, comptes, rapports de gestion et de situations financière et administrative pour l’exercice précédent ainsi que les justificatifs d’emploi de la subvention et son rapport d’activités.</w:t>
      </w:r>
    </w:p>
    <w:p w:rsidR="73053ED9" w:rsidRDefault="73053ED9" w:rsidP="73053ED9">
      <w:pPr>
        <w:pStyle w:val="NormalWeb"/>
        <w:spacing w:before="0" w:beforeAutospacing="0" w:after="0" w:afterAutospacing="0"/>
        <w:jc w:val="both"/>
        <w:outlineLvl w:val="0"/>
        <w:rPr>
          <w:sz w:val="22"/>
          <w:szCs w:val="22"/>
        </w:rPr>
      </w:pPr>
    </w:p>
    <w:p w:rsidR="73053ED9" w:rsidRDefault="00995671" w:rsidP="73053ED9">
      <w:pPr>
        <w:pStyle w:val="NormalWeb"/>
        <w:spacing w:before="0" w:beforeAutospacing="0" w:after="0" w:afterAutospacing="0"/>
        <w:jc w:val="both"/>
        <w:outlineLvl w:val="0"/>
        <w:rPr>
          <w:sz w:val="22"/>
          <w:szCs w:val="22"/>
        </w:rPr>
      </w:pPr>
      <w:r w:rsidRPr="00995671">
        <w:rPr>
          <w:sz w:val="22"/>
          <w:szCs w:val="22"/>
        </w:rPr>
        <w:t xml:space="preserve">Si le Partenaire n’est pas légalement tenue de dresser un bilan, il devra à tout le moins fournir ses comptes de recettes et de dépenses, via la production du schéma minimum normalisé de livre comptable dressé à l’annexe A de l’Arrêté royal du 26 juin 2003 relatif à la comptabilité simplifiée de certaines </w:t>
      </w:r>
      <w:proofErr w:type="spellStart"/>
      <w:r w:rsidRPr="00995671">
        <w:rPr>
          <w:sz w:val="22"/>
          <w:szCs w:val="22"/>
        </w:rPr>
        <w:t>asbl</w:t>
      </w:r>
      <w:proofErr w:type="spellEnd"/>
      <w:r w:rsidRPr="00995671">
        <w:rPr>
          <w:sz w:val="22"/>
          <w:szCs w:val="22"/>
        </w:rPr>
        <w:t> »</w:t>
      </w:r>
    </w:p>
    <w:p w:rsidR="005133CA" w:rsidRPr="00123BBC" w:rsidRDefault="005133CA" w:rsidP="00DC3662">
      <w:pPr>
        <w:pStyle w:val="NormalWeb"/>
        <w:spacing w:before="0" w:beforeAutospacing="0" w:after="0" w:afterAutospacing="0"/>
        <w:jc w:val="both"/>
        <w:outlineLvl w:val="0"/>
        <w:rPr>
          <w:sz w:val="22"/>
        </w:rPr>
      </w:pPr>
    </w:p>
    <w:p w:rsidR="00FC1D93" w:rsidRDefault="00FC1D93" w:rsidP="00042329">
      <w:pPr>
        <w:pStyle w:val="NormalWeb"/>
        <w:spacing w:before="0" w:beforeAutospacing="0" w:after="0" w:afterAutospacing="0"/>
        <w:jc w:val="both"/>
        <w:outlineLvl w:val="0"/>
        <w:rPr>
          <w:sz w:val="22"/>
          <w:u w:val="single"/>
        </w:rPr>
      </w:pPr>
    </w:p>
    <w:p w:rsidR="0064086D" w:rsidRPr="00123BBC" w:rsidRDefault="0064086D" w:rsidP="00042329">
      <w:pPr>
        <w:pStyle w:val="NormalWeb"/>
        <w:spacing w:before="0" w:beforeAutospacing="0" w:after="0" w:afterAutospacing="0"/>
        <w:jc w:val="both"/>
        <w:outlineLvl w:val="0"/>
        <w:rPr>
          <w:sz w:val="22"/>
        </w:rPr>
      </w:pPr>
      <w:r w:rsidRPr="00123BBC">
        <w:rPr>
          <w:sz w:val="22"/>
          <w:u w:val="single"/>
        </w:rPr>
        <w:t>Article  9</w:t>
      </w:r>
      <w:r w:rsidR="00042329" w:rsidRPr="00123BBC">
        <w:rPr>
          <w:sz w:val="22"/>
        </w:rPr>
        <w:t> : Le Partenaire</w:t>
      </w:r>
      <w:r w:rsidRPr="00123BBC">
        <w:rPr>
          <w:sz w:val="22"/>
        </w:rPr>
        <w:t xml:space="preserve"> s’engage à transmettre à la Ville/Commune </w:t>
      </w:r>
      <w:r w:rsidR="00660B10">
        <w:rPr>
          <w:sz w:val="22"/>
        </w:rPr>
        <w:t xml:space="preserve">– au CPAS </w:t>
      </w:r>
      <w:r w:rsidRPr="00123BBC">
        <w:rPr>
          <w:sz w:val="22"/>
        </w:rPr>
        <w:t xml:space="preserve">une copie libre de l’ensemble des documents dont la publicité lui est imposée par la loi sans délai et, au plus tard, simultanément à leur dépôt au greffe du Tribunal </w:t>
      </w:r>
      <w:r w:rsidR="00533BF9">
        <w:rPr>
          <w:sz w:val="22"/>
        </w:rPr>
        <w:t>d’entreprise</w:t>
      </w:r>
      <w:r w:rsidRPr="00123BBC">
        <w:rPr>
          <w:sz w:val="22"/>
        </w:rPr>
        <w:t xml:space="preserve"> lorsque l’obligation lui en est légalement imposée.</w:t>
      </w:r>
      <w:r w:rsidR="00185013" w:rsidRPr="00123BBC">
        <w:rPr>
          <w:sz w:val="22"/>
        </w:rPr>
        <w:t xml:space="preserve"> </w:t>
      </w:r>
    </w:p>
    <w:p w:rsidR="00042329" w:rsidRPr="00123BBC" w:rsidRDefault="00042329" w:rsidP="00042329">
      <w:pPr>
        <w:pStyle w:val="NormalWeb"/>
        <w:spacing w:before="0" w:beforeAutospacing="0" w:after="0" w:afterAutospacing="0"/>
        <w:jc w:val="both"/>
        <w:outlineLvl w:val="0"/>
        <w:rPr>
          <w:sz w:val="22"/>
        </w:rPr>
      </w:pPr>
    </w:p>
    <w:p w:rsidR="0064086D" w:rsidRPr="00123BBC" w:rsidRDefault="0064086D" w:rsidP="00042329">
      <w:pPr>
        <w:pStyle w:val="NormalWeb"/>
        <w:spacing w:before="0" w:beforeAutospacing="0" w:after="0" w:afterAutospacing="0"/>
        <w:jc w:val="both"/>
        <w:outlineLvl w:val="0"/>
        <w:rPr>
          <w:b/>
          <w:sz w:val="22"/>
          <w:u w:val="single"/>
        </w:rPr>
      </w:pPr>
      <w:r w:rsidRPr="00123BBC">
        <w:rPr>
          <w:b/>
          <w:sz w:val="22"/>
          <w:u w:val="single"/>
        </w:rPr>
        <w:t>Chapitre 3 – Visibilité donnée au PCS</w:t>
      </w:r>
    </w:p>
    <w:p w:rsidR="00042329" w:rsidRPr="00123BBC" w:rsidRDefault="00042329" w:rsidP="00042329">
      <w:pPr>
        <w:pStyle w:val="NormalWeb"/>
        <w:spacing w:before="0" w:beforeAutospacing="0" w:after="0" w:afterAutospacing="0"/>
        <w:jc w:val="both"/>
        <w:outlineLvl w:val="0"/>
        <w:rPr>
          <w:sz w:val="22"/>
        </w:rPr>
      </w:pPr>
    </w:p>
    <w:p w:rsidR="0064086D" w:rsidRPr="00123BBC" w:rsidRDefault="0064086D" w:rsidP="00042329">
      <w:pPr>
        <w:pStyle w:val="NormalWeb"/>
        <w:spacing w:before="0" w:beforeAutospacing="0" w:after="0" w:afterAutospacing="0"/>
        <w:jc w:val="both"/>
        <w:outlineLvl w:val="0"/>
        <w:rPr>
          <w:sz w:val="22"/>
        </w:rPr>
      </w:pPr>
      <w:r w:rsidRPr="00123BBC">
        <w:rPr>
          <w:sz w:val="22"/>
          <w:u w:val="single"/>
        </w:rPr>
        <w:t>Article 10</w:t>
      </w:r>
      <w:r w:rsidRPr="00123BBC">
        <w:rPr>
          <w:sz w:val="22"/>
        </w:rPr>
        <w:t xml:space="preserve"> : Toute publication, annonce,</w:t>
      </w:r>
      <w:r w:rsidR="00042329" w:rsidRPr="00123BBC">
        <w:rPr>
          <w:sz w:val="22"/>
        </w:rPr>
        <w:t xml:space="preserve"> publicité, invitation, établie</w:t>
      </w:r>
      <w:r w:rsidRPr="00123BBC">
        <w:rPr>
          <w:sz w:val="22"/>
        </w:rPr>
        <w:t xml:space="preserve"> à l’attention des usagers, partenaires, membres du secteur associatif sans que cette liste soit exhaustive, ainsi que tout support technique et publicitaire utilisé lors de manifestations publiques ou privées organisées avec le support de l’aide visée dans la présente convention, devront indiquer la mention suivante : « avec le soutien/ avec la collaboration de la Ville/Commune de… et de la Wallonie» ainsi que le logo suivant : </w:t>
      </w:r>
    </w:p>
    <w:p w:rsidR="0064086D" w:rsidRPr="00123BBC" w:rsidRDefault="004F74A8" w:rsidP="00DC3662">
      <w:pPr>
        <w:pStyle w:val="NormalWeb"/>
        <w:spacing w:after="240"/>
        <w:jc w:val="center"/>
        <w:rPr>
          <w:b/>
          <w:sz w:val="22"/>
          <w:u w:val="single"/>
        </w:rPr>
      </w:pPr>
      <w:r>
        <w:rPr>
          <w:b/>
          <w:noProof/>
          <w:sz w:val="22"/>
          <w:lang w:val="fr-BE" w:eastAsia="fr-BE"/>
        </w:rPr>
        <w:drawing>
          <wp:inline distT="0" distB="0" distL="0" distR="0">
            <wp:extent cx="3514725" cy="1649217"/>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47739" cy="1664708"/>
                    </a:xfrm>
                    <a:prstGeom prst="rect">
                      <a:avLst/>
                    </a:prstGeom>
                    <a:noFill/>
                    <a:ln>
                      <a:noFill/>
                    </a:ln>
                  </pic:spPr>
                </pic:pic>
              </a:graphicData>
            </a:graphic>
          </wp:inline>
        </w:drawing>
      </w: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4 – Résiliation de la convention - Modification de la convention - Signature</w:t>
      </w:r>
    </w:p>
    <w:p w:rsidR="0064086D" w:rsidRPr="00123BBC" w:rsidRDefault="0064086D" w:rsidP="00DC3662">
      <w:pPr>
        <w:spacing w:after="120"/>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1</w:t>
      </w:r>
      <w:r w:rsidR="00DC3662" w:rsidRPr="00123BBC">
        <w:rPr>
          <w:rFonts w:ascii="Times New Roman" w:hAnsi="Times New Roman"/>
          <w:u w:val="single"/>
        </w:rPr>
        <w:t>1</w:t>
      </w:r>
      <w:r w:rsidRPr="00123BBC">
        <w:rPr>
          <w:rFonts w:ascii="Times New Roman" w:hAnsi="Times New Roman"/>
        </w:rPr>
        <w:t> : Chacune des parties peut résilier unilatéralement la convention en cas de manquement total ou partiel de l'autre partie à ses obligations contractuelles, en cas de diminution de la subvention octroyée par la Région ou si la relation de confiance entre les deux parties est définitivement rompue.</w:t>
      </w:r>
    </w:p>
    <w:p w:rsidR="0064086D" w:rsidRPr="00123BBC" w:rsidRDefault="0064086D" w:rsidP="00DC3662">
      <w:pPr>
        <w:jc w:val="both"/>
        <w:outlineLvl w:val="0"/>
        <w:rPr>
          <w:rFonts w:ascii="Times New Roman" w:hAnsi="Times New Roman"/>
        </w:rPr>
      </w:pPr>
      <w:r w:rsidRPr="00123BBC">
        <w:rPr>
          <w:rFonts w:ascii="Times New Roman" w:hAnsi="Times New Roman"/>
        </w:rPr>
        <w:t>La résiliation peut intervenir sans formalité judiciaire, après mise en demeure notifiée à l’autre partie par lettre recommandée, mentionnant les raisons de la décision prise et sans préjudice de la réclamation d'une indemnité.</w:t>
      </w:r>
    </w:p>
    <w:p w:rsidR="0064086D" w:rsidRPr="00123BBC" w:rsidRDefault="0064086D" w:rsidP="00DC3662">
      <w:pPr>
        <w:pStyle w:val="Normalcentr"/>
        <w:ind w:left="0" w:right="0"/>
        <w:rPr>
          <w:lang w:val="fr-FR"/>
        </w:rPr>
      </w:pPr>
    </w:p>
    <w:p w:rsidR="0064086D" w:rsidRPr="009F1851" w:rsidRDefault="0064086D" w:rsidP="00DC3662">
      <w:pPr>
        <w:pStyle w:val="Normalcentr"/>
        <w:ind w:left="0" w:right="0"/>
      </w:pPr>
      <w:r w:rsidRPr="009F1851">
        <w:t xml:space="preserve">La ville/commune </w:t>
      </w:r>
      <w:r w:rsidR="00660B10" w:rsidRPr="009F1851">
        <w:t xml:space="preserve">– CPAS </w:t>
      </w:r>
      <w:r w:rsidRPr="009F1851">
        <w:t xml:space="preserve">est tenue d'informer, par courrier et dans un délai raisonnable, la Direction </w:t>
      </w:r>
      <w:r w:rsidR="00B73189" w:rsidRPr="009F1851">
        <w:t>de la Cohésion s</w:t>
      </w:r>
      <w:r w:rsidRPr="009F1851">
        <w:t>ociale</w:t>
      </w:r>
      <w:r w:rsidR="00042329" w:rsidRPr="009F1851">
        <w:t xml:space="preserve"> </w:t>
      </w:r>
      <w:r w:rsidRPr="009F1851">
        <w:t xml:space="preserve">la Direction </w:t>
      </w:r>
      <w:r w:rsidR="00933166" w:rsidRPr="009F1851">
        <w:t xml:space="preserve">générale Intérieure et </w:t>
      </w:r>
      <w:r w:rsidRPr="009F1851">
        <w:t xml:space="preserve">Action Sociale et ce quelle que soit la partie qui prend l'initiative de résilier la présente convention. </w:t>
      </w:r>
    </w:p>
    <w:p w:rsidR="0064086D" w:rsidRPr="00123BBC" w:rsidRDefault="0064086D" w:rsidP="00DC3662">
      <w:pPr>
        <w:jc w:val="both"/>
        <w:outlineLvl w:val="0"/>
        <w:rPr>
          <w:rFonts w:ascii="Times New Roman" w:hAnsi="Times New Roman"/>
        </w:rPr>
      </w:pPr>
    </w:p>
    <w:p w:rsidR="0064086D" w:rsidRPr="00123BBC" w:rsidRDefault="00DC3662" w:rsidP="00DC3662">
      <w:pPr>
        <w:jc w:val="both"/>
        <w:outlineLvl w:val="0"/>
        <w:rPr>
          <w:rFonts w:ascii="Times New Roman" w:hAnsi="Times New Roman"/>
        </w:rPr>
      </w:pPr>
      <w:r w:rsidRPr="00123BBC">
        <w:rPr>
          <w:rFonts w:ascii="Times New Roman" w:hAnsi="Times New Roman"/>
          <w:u w:val="single"/>
        </w:rPr>
        <w:t>Article 12</w:t>
      </w:r>
      <w:r w:rsidR="0064086D" w:rsidRPr="00123BBC">
        <w:rPr>
          <w:rFonts w:ascii="Times New Roman" w:hAnsi="Times New Roman"/>
          <w:u w:val="single"/>
        </w:rPr>
        <w:t> </w:t>
      </w:r>
      <w:r w:rsidR="0064086D" w:rsidRPr="00123BBC">
        <w:rPr>
          <w:rFonts w:ascii="Times New Roman" w:hAnsi="Times New Roman"/>
        </w:rPr>
        <w:t xml:space="preserve">: La convention peut être résiliée de manière bilatérale à la convenance des deux parties. </w:t>
      </w:r>
    </w:p>
    <w:p w:rsidR="005133CA" w:rsidRPr="00123BBC" w:rsidRDefault="005133CA" w:rsidP="00DC3662">
      <w:pPr>
        <w:jc w:val="both"/>
        <w:outlineLvl w:val="0"/>
        <w:rPr>
          <w:rFonts w:ascii="Times New Roman" w:hAnsi="Times New Roman"/>
          <w:u w:val="single"/>
        </w:rPr>
      </w:pPr>
    </w:p>
    <w:p w:rsidR="0064086D" w:rsidRDefault="0064086D" w:rsidP="00DC3662">
      <w:pPr>
        <w:jc w:val="both"/>
        <w:outlineLvl w:val="0"/>
        <w:rPr>
          <w:rFonts w:ascii="Times New Roman" w:hAnsi="Times New Roman"/>
          <w:strike/>
          <w:color w:val="FF0000"/>
        </w:rPr>
      </w:pPr>
      <w:r w:rsidRPr="00123BBC">
        <w:rPr>
          <w:rFonts w:ascii="Times New Roman" w:hAnsi="Times New Roman"/>
          <w:u w:val="single"/>
        </w:rPr>
        <w:t>Article 13</w:t>
      </w:r>
      <w:r w:rsidR="00DC3662" w:rsidRPr="00123BBC">
        <w:rPr>
          <w:rFonts w:ascii="Times New Roman" w:hAnsi="Times New Roman"/>
          <w:u w:val="single"/>
        </w:rPr>
        <w:t xml:space="preserve"> </w:t>
      </w:r>
      <w:r w:rsidRPr="00123BBC">
        <w:rPr>
          <w:rFonts w:ascii="Times New Roman" w:hAnsi="Times New Roman"/>
        </w:rPr>
        <w:t xml:space="preserve">: Les parties prévoient que toute modification à la présente convention devra faire l’objet d’un avenant signé par chacune des parties mentionnant expressément les modifications apportées et la période de validité de l’avenant. </w:t>
      </w:r>
    </w:p>
    <w:p w:rsidR="00660B10" w:rsidRPr="00123BBC" w:rsidRDefault="00660B10"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14</w:t>
      </w:r>
      <w:r w:rsidRPr="00123BBC">
        <w:rPr>
          <w:rFonts w:ascii="Times New Roman" w:hAnsi="Times New Roman"/>
        </w:rPr>
        <w:t> : A défaut de règlement à l’amiable, les Cours et Tribunaux de l’Arrondissement seront seuls compétents pour connaître de tout litige susceptible de survenir dans l’exécution de la présente convention.</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szCs w:val="22"/>
          <w:u w:val="single"/>
        </w:rPr>
      </w:pPr>
      <w:r w:rsidRPr="00123BBC">
        <w:rPr>
          <w:rFonts w:ascii="Times New Roman" w:hAnsi="Times New Roman"/>
        </w:rPr>
        <w:t>Fait en deux exemplaires  à ................, le ......................</w:t>
      </w:r>
    </w:p>
    <w:p w:rsidR="0064086D" w:rsidRPr="00123BBC" w:rsidRDefault="0064086D" w:rsidP="00DC3662">
      <w:pPr>
        <w:jc w:val="both"/>
        <w:outlineLvl w:val="0"/>
        <w:rPr>
          <w:rFonts w:ascii="Times New Roman" w:hAnsi="Times New Roman"/>
          <w:b/>
        </w:rPr>
      </w:pPr>
      <w:r w:rsidRPr="00123BBC">
        <w:rPr>
          <w:rFonts w:ascii="Times New Roman" w:hAnsi="Times New Roman"/>
        </w:rPr>
        <w:br/>
      </w:r>
      <w:r w:rsidRPr="00123BBC">
        <w:rPr>
          <w:rFonts w:ascii="Times New Roman" w:hAnsi="Times New Roman"/>
          <w:b/>
        </w:rPr>
        <w:t xml:space="preserve">Pour la Ville/Commune de… </w:t>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t>Pour le Partenaire,</w:t>
      </w:r>
    </w:p>
    <w:p w:rsidR="00331CF5" w:rsidRPr="00123BBC" w:rsidRDefault="00331CF5" w:rsidP="00DC3662">
      <w:pPr>
        <w:jc w:val="both"/>
        <w:outlineLvl w:val="0"/>
        <w:rPr>
          <w:rFonts w:ascii="Times New Roman" w:hAnsi="Times New Roman"/>
          <w:b/>
        </w:rPr>
      </w:pPr>
    </w:p>
    <w:p w:rsidR="00331CF5" w:rsidRPr="00123BBC" w:rsidRDefault="00331CF5" w:rsidP="00DC3662">
      <w:pPr>
        <w:jc w:val="both"/>
        <w:outlineLvl w:val="0"/>
        <w:rPr>
          <w:rFonts w:ascii="Times New Roman" w:hAnsi="Times New Roman"/>
        </w:rPr>
      </w:pPr>
    </w:p>
    <w:p w:rsidR="00331CF5" w:rsidRPr="00123BBC" w:rsidRDefault="00331CF5" w:rsidP="00DC3662">
      <w:pPr>
        <w:jc w:val="both"/>
        <w:outlineLvl w:val="0"/>
        <w:rPr>
          <w:rFonts w:ascii="Times New Roman" w:hAnsi="Times New Roman"/>
        </w:rPr>
      </w:pPr>
    </w:p>
    <w:sectPr w:rsidR="00331CF5" w:rsidRPr="00123BBC" w:rsidSect="00D46C2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6A" w:rsidRDefault="00A2396A">
      <w:r>
        <w:separator/>
      </w:r>
    </w:p>
  </w:endnote>
  <w:endnote w:type="continuationSeparator" w:id="0">
    <w:p w:rsidR="00A2396A" w:rsidRDefault="00A23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Neue Condensed">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Default="002102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6A" w:rsidRDefault="00A2396A">
      <w:r>
        <w:separator/>
      </w:r>
    </w:p>
  </w:footnote>
  <w:footnote w:type="continuationSeparator" w:id="0">
    <w:p w:rsidR="00A2396A" w:rsidRDefault="00A2396A">
      <w:r>
        <w:continuationSeparator/>
      </w:r>
    </w:p>
  </w:footnote>
  <w:footnote w:id="1">
    <w:p w:rsidR="00A8445C" w:rsidRPr="00A8445C" w:rsidRDefault="00A8445C" w:rsidP="00A8445C">
      <w:pPr>
        <w:pStyle w:val="Corpsdetexte"/>
        <w:jc w:val="both"/>
        <w:rPr>
          <w:b w:val="0"/>
          <w:sz w:val="18"/>
          <w:szCs w:val="18"/>
        </w:rPr>
      </w:pPr>
    </w:p>
    <w:p w:rsidR="00A8445C" w:rsidRPr="00A8445C" w:rsidRDefault="00A8445C">
      <w:pPr>
        <w:pStyle w:val="Notedebasdepage"/>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Default="00210266">
    <w:pPr>
      <w:pStyle w:val="Corpsdetexte"/>
      <w:jc w:val="left"/>
      <w:rPr>
        <w:rFonts w:ascii="Tahoma" w:hAnsi="Tahoma"/>
        <w:b w:val="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752"/>
    <w:multiLevelType w:val="hybridMultilevel"/>
    <w:tmpl w:val="EB4EB3B2"/>
    <w:lvl w:ilvl="0" w:tplc="794AAA2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04781C70"/>
    <w:multiLevelType w:val="hybridMultilevel"/>
    <w:tmpl w:val="472CCB50"/>
    <w:lvl w:ilvl="0" w:tplc="0A7804AA">
      <w:start w:val="1"/>
      <w:numFmt w:val="lowerLetter"/>
      <w:lvlText w:val="%1)"/>
      <w:lvlJc w:val="left"/>
      <w:pPr>
        <w:ind w:left="1260" w:hanging="360"/>
      </w:pPr>
      <w:rPr>
        <w:rFonts w:hint="default"/>
        <w:u w:val="single"/>
      </w:rPr>
    </w:lvl>
    <w:lvl w:ilvl="1" w:tplc="080C0019" w:tentative="1">
      <w:start w:val="1"/>
      <w:numFmt w:val="lowerLetter"/>
      <w:lvlText w:val="%2."/>
      <w:lvlJc w:val="left"/>
      <w:pPr>
        <w:ind w:left="1980" w:hanging="360"/>
      </w:pPr>
    </w:lvl>
    <w:lvl w:ilvl="2" w:tplc="080C001B" w:tentative="1">
      <w:start w:val="1"/>
      <w:numFmt w:val="lowerRoman"/>
      <w:lvlText w:val="%3."/>
      <w:lvlJc w:val="right"/>
      <w:pPr>
        <w:ind w:left="2700" w:hanging="180"/>
      </w:pPr>
    </w:lvl>
    <w:lvl w:ilvl="3" w:tplc="080C000F" w:tentative="1">
      <w:start w:val="1"/>
      <w:numFmt w:val="decimal"/>
      <w:lvlText w:val="%4."/>
      <w:lvlJc w:val="left"/>
      <w:pPr>
        <w:ind w:left="3420" w:hanging="360"/>
      </w:pPr>
    </w:lvl>
    <w:lvl w:ilvl="4" w:tplc="080C0019" w:tentative="1">
      <w:start w:val="1"/>
      <w:numFmt w:val="lowerLetter"/>
      <w:lvlText w:val="%5."/>
      <w:lvlJc w:val="left"/>
      <w:pPr>
        <w:ind w:left="4140" w:hanging="360"/>
      </w:pPr>
    </w:lvl>
    <w:lvl w:ilvl="5" w:tplc="080C001B" w:tentative="1">
      <w:start w:val="1"/>
      <w:numFmt w:val="lowerRoman"/>
      <w:lvlText w:val="%6."/>
      <w:lvlJc w:val="right"/>
      <w:pPr>
        <w:ind w:left="4860" w:hanging="180"/>
      </w:pPr>
    </w:lvl>
    <w:lvl w:ilvl="6" w:tplc="080C000F" w:tentative="1">
      <w:start w:val="1"/>
      <w:numFmt w:val="decimal"/>
      <w:lvlText w:val="%7."/>
      <w:lvlJc w:val="left"/>
      <w:pPr>
        <w:ind w:left="5580" w:hanging="360"/>
      </w:pPr>
    </w:lvl>
    <w:lvl w:ilvl="7" w:tplc="080C0019" w:tentative="1">
      <w:start w:val="1"/>
      <w:numFmt w:val="lowerLetter"/>
      <w:lvlText w:val="%8."/>
      <w:lvlJc w:val="left"/>
      <w:pPr>
        <w:ind w:left="6300" w:hanging="360"/>
      </w:pPr>
    </w:lvl>
    <w:lvl w:ilvl="8" w:tplc="080C001B" w:tentative="1">
      <w:start w:val="1"/>
      <w:numFmt w:val="lowerRoman"/>
      <w:lvlText w:val="%9."/>
      <w:lvlJc w:val="right"/>
      <w:pPr>
        <w:ind w:left="7020" w:hanging="180"/>
      </w:pPr>
    </w:lvl>
  </w:abstractNum>
  <w:abstractNum w:abstractNumId="2">
    <w:nsid w:val="09926994"/>
    <w:multiLevelType w:val="singleLevel"/>
    <w:tmpl w:val="1CBCA7DA"/>
    <w:lvl w:ilvl="0">
      <w:start w:val="1"/>
      <w:numFmt w:val="decimal"/>
      <w:lvlText w:val="%1)"/>
      <w:lvlJc w:val="left"/>
      <w:pPr>
        <w:tabs>
          <w:tab w:val="num" w:pos="1068"/>
        </w:tabs>
        <w:ind w:left="1068" w:hanging="360"/>
      </w:pPr>
      <w:rPr>
        <w:rFonts w:hint="default"/>
      </w:rPr>
    </w:lvl>
  </w:abstractNum>
  <w:abstractNum w:abstractNumId="3">
    <w:nsid w:val="0AB877F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0B2B1ACF"/>
    <w:multiLevelType w:val="singleLevel"/>
    <w:tmpl w:val="040C000F"/>
    <w:lvl w:ilvl="0">
      <w:start w:val="1"/>
      <w:numFmt w:val="decimal"/>
      <w:lvlText w:val="%1."/>
      <w:lvlJc w:val="left"/>
      <w:pPr>
        <w:tabs>
          <w:tab w:val="num" w:pos="360"/>
        </w:tabs>
        <w:ind w:left="360" w:hanging="360"/>
      </w:pPr>
    </w:lvl>
  </w:abstractNum>
  <w:abstractNum w:abstractNumId="5">
    <w:nsid w:val="0D3430BA"/>
    <w:multiLevelType w:val="hybridMultilevel"/>
    <w:tmpl w:val="85FEFF5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EFD4563"/>
    <w:multiLevelType w:val="hybridMultilevel"/>
    <w:tmpl w:val="A1D4BEE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0A427AC"/>
    <w:multiLevelType w:val="hybridMultilevel"/>
    <w:tmpl w:val="B648663A"/>
    <w:lvl w:ilvl="0" w:tplc="080C0017">
      <w:start w:val="1"/>
      <w:numFmt w:val="low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5744393"/>
    <w:multiLevelType w:val="multilevel"/>
    <w:tmpl w:val="62F252B6"/>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9">
    <w:nsid w:val="1DA44C3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1E357E95"/>
    <w:multiLevelType w:val="hybridMultilevel"/>
    <w:tmpl w:val="0E788A68"/>
    <w:lvl w:ilvl="0" w:tplc="B038C0B8">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
    <w:nsid w:val="20C303CD"/>
    <w:multiLevelType w:val="multilevel"/>
    <w:tmpl w:val="A2D8C39A"/>
    <w:lvl w:ilvl="0">
      <w:start w:val="1"/>
      <w:numFmt w:val="bullet"/>
      <w:lvlText w:val=""/>
      <w:lvlJc w:val="left"/>
      <w:pPr>
        <w:tabs>
          <w:tab w:val="num" w:pos="993"/>
        </w:tabs>
        <w:ind w:left="993" w:hanging="360"/>
      </w:pPr>
      <w:rPr>
        <w:rFonts w:ascii="Wingdings" w:hAnsi="Wingdings" w:hint="default"/>
      </w:rPr>
    </w:lvl>
    <w:lvl w:ilvl="1">
      <w:start w:val="1"/>
      <w:numFmt w:val="bullet"/>
      <w:lvlText w:val="o"/>
      <w:lvlJc w:val="left"/>
      <w:pPr>
        <w:tabs>
          <w:tab w:val="num" w:pos="1713"/>
        </w:tabs>
        <w:ind w:left="1713" w:hanging="360"/>
      </w:pPr>
      <w:rPr>
        <w:rFonts w:ascii="Courier New" w:hAnsi="Courier New" w:cs="Bookman Old Style" w:hint="default"/>
      </w:rPr>
    </w:lvl>
    <w:lvl w:ilvl="2" w:tentative="1">
      <w:start w:val="1"/>
      <w:numFmt w:val="bullet"/>
      <w:lvlText w:val=""/>
      <w:lvlJc w:val="left"/>
      <w:pPr>
        <w:tabs>
          <w:tab w:val="num" w:pos="2433"/>
        </w:tabs>
        <w:ind w:left="2433" w:hanging="360"/>
      </w:pPr>
      <w:rPr>
        <w:rFonts w:ascii="Wingdings" w:hAnsi="Wingdings" w:hint="default"/>
      </w:rPr>
    </w:lvl>
    <w:lvl w:ilvl="3" w:tentative="1">
      <w:start w:val="1"/>
      <w:numFmt w:val="bullet"/>
      <w:lvlText w:val=""/>
      <w:lvlJc w:val="left"/>
      <w:pPr>
        <w:tabs>
          <w:tab w:val="num" w:pos="3153"/>
        </w:tabs>
        <w:ind w:left="3153" w:hanging="360"/>
      </w:pPr>
      <w:rPr>
        <w:rFonts w:ascii="Symbol" w:hAnsi="Symbol" w:hint="default"/>
      </w:rPr>
    </w:lvl>
    <w:lvl w:ilvl="4" w:tentative="1">
      <w:start w:val="1"/>
      <w:numFmt w:val="bullet"/>
      <w:lvlText w:val="o"/>
      <w:lvlJc w:val="left"/>
      <w:pPr>
        <w:tabs>
          <w:tab w:val="num" w:pos="3873"/>
        </w:tabs>
        <w:ind w:left="3873" w:hanging="360"/>
      </w:pPr>
      <w:rPr>
        <w:rFonts w:ascii="Courier New" w:hAnsi="Courier New" w:cs="Bookman Old Style" w:hint="default"/>
      </w:rPr>
    </w:lvl>
    <w:lvl w:ilvl="5" w:tentative="1">
      <w:start w:val="1"/>
      <w:numFmt w:val="bullet"/>
      <w:lvlText w:val=""/>
      <w:lvlJc w:val="left"/>
      <w:pPr>
        <w:tabs>
          <w:tab w:val="num" w:pos="4593"/>
        </w:tabs>
        <w:ind w:left="4593" w:hanging="360"/>
      </w:pPr>
      <w:rPr>
        <w:rFonts w:ascii="Wingdings" w:hAnsi="Wingdings" w:hint="default"/>
      </w:rPr>
    </w:lvl>
    <w:lvl w:ilvl="6" w:tentative="1">
      <w:start w:val="1"/>
      <w:numFmt w:val="bullet"/>
      <w:lvlText w:val=""/>
      <w:lvlJc w:val="left"/>
      <w:pPr>
        <w:tabs>
          <w:tab w:val="num" w:pos="5313"/>
        </w:tabs>
        <w:ind w:left="5313" w:hanging="360"/>
      </w:pPr>
      <w:rPr>
        <w:rFonts w:ascii="Symbol" w:hAnsi="Symbol" w:hint="default"/>
      </w:rPr>
    </w:lvl>
    <w:lvl w:ilvl="7" w:tentative="1">
      <w:start w:val="1"/>
      <w:numFmt w:val="bullet"/>
      <w:lvlText w:val="o"/>
      <w:lvlJc w:val="left"/>
      <w:pPr>
        <w:tabs>
          <w:tab w:val="num" w:pos="6033"/>
        </w:tabs>
        <w:ind w:left="6033" w:hanging="360"/>
      </w:pPr>
      <w:rPr>
        <w:rFonts w:ascii="Courier New" w:hAnsi="Courier New" w:cs="Bookman Old Style" w:hint="default"/>
      </w:rPr>
    </w:lvl>
    <w:lvl w:ilvl="8" w:tentative="1">
      <w:start w:val="1"/>
      <w:numFmt w:val="bullet"/>
      <w:lvlText w:val=""/>
      <w:lvlJc w:val="left"/>
      <w:pPr>
        <w:tabs>
          <w:tab w:val="num" w:pos="6753"/>
        </w:tabs>
        <w:ind w:left="6753" w:hanging="360"/>
      </w:pPr>
      <w:rPr>
        <w:rFonts w:ascii="Wingdings" w:hAnsi="Wingdings" w:hint="default"/>
      </w:rPr>
    </w:lvl>
  </w:abstractNum>
  <w:abstractNum w:abstractNumId="12">
    <w:nsid w:val="24EF11A3"/>
    <w:multiLevelType w:val="multilevel"/>
    <w:tmpl w:val="E6F25654"/>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13">
    <w:nsid w:val="273E327A"/>
    <w:multiLevelType w:val="hybridMultilevel"/>
    <w:tmpl w:val="90EE95E2"/>
    <w:lvl w:ilvl="0" w:tplc="7C2C46E0">
      <w:start w:val="1"/>
      <w:numFmt w:val="decimal"/>
      <w:lvlText w:val="(%1)"/>
      <w:lvlJc w:val="left"/>
      <w:pPr>
        <w:ind w:left="1095" w:hanging="37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nsid w:val="2AA10D3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2EE30334"/>
    <w:multiLevelType w:val="hybridMultilevel"/>
    <w:tmpl w:val="D95073F8"/>
    <w:lvl w:ilvl="0" w:tplc="652230A6">
      <w:start w:val="1"/>
      <w:numFmt w:val="lowerLetter"/>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2023219"/>
    <w:multiLevelType w:val="hybridMultilevel"/>
    <w:tmpl w:val="A3CC6E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70038E0"/>
    <w:multiLevelType w:val="hybridMultilevel"/>
    <w:tmpl w:val="ED6E42CA"/>
    <w:lvl w:ilvl="0" w:tplc="EAC05D2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38DA5442"/>
    <w:multiLevelType w:val="hybridMultilevel"/>
    <w:tmpl w:val="7422C466"/>
    <w:lvl w:ilvl="0" w:tplc="E7C030E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nsid w:val="3BF61029"/>
    <w:multiLevelType w:val="singleLevel"/>
    <w:tmpl w:val="28E8CB7E"/>
    <w:lvl w:ilvl="0">
      <w:numFmt w:val="bullet"/>
      <w:lvlText w:val="-"/>
      <w:lvlJc w:val="left"/>
      <w:pPr>
        <w:tabs>
          <w:tab w:val="num" w:pos="360"/>
        </w:tabs>
        <w:ind w:left="360" w:hanging="360"/>
      </w:pPr>
      <w:rPr>
        <w:rFonts w:ascii="Times New Roman" w:hAnsi="Times New Roman" w:hint="default"/>
      </w:rPr>
    </w:lvl>
  </w:abstractNum>
  <w:abstractNum w:abstractNumId="20">
    <w:nsid w:val="3D6C0F54"/>
    <w:multiLevelType w:val="multilevel"/>
    <w:tmpl w:val="B21EC4AA"/>
    <w:lvl w:ilvl="0">
      <w:start w:val="1"/>
      <w:numFmt w:val="decimal"/>
      <w:lvlText w:val="%1."/>
      <w:lvlJc w:val="left"/>
      <w:pPr>
        <w:tabs>
          <w:tab w:val="num" w:pos="1410"/>
        </w:tabs>
        <w:ind w:left="1410" w:hanging="705"/>
      </w:pPr>
      <w:rPr>
        <w:rFonts w:hint="default"/>
      </w:rPr>
    </w:lvl>
    <w:lvl w:ilvl="1">
      <w:start w:val="1"/>
      <w:numFmt w:val="bullet"/>
      <w:lvlText w:val="-"/>
      <w:lvlJc w:val="left"/>
      <w:pPr>
        <w:tabs>
          <w:tab w:val="num" w:pos="1785"/>
        </w:tabs>
        <w:ind w:left="1785" w:hanging="360"/>
      </w:pPr>
      <w:rPr>
        <w:rFonts w:ascii="HelveticaNeue Condensed" w:eastAsia="Times New Roman" w:hAnsi="HelveticaNeue Condensed" w:cs="Times New Roman" w:hint="default"/>
      </w:rPr>
    </w:lvl>
    <w:lvl w:ilvl="2">
      <w:start w:val="2"/>
      <w:numFmt w:val="upperRoman"/>
      <w:lvlText w:val="%3."/>
      <w:lvlJc w:val="left"/>
      <w:pPr>
        <w:tabs>
          <w:tab w:val="num" w:pos="3045"/>
        </w:tabs>
        <w:ind w:left="3045" w:hanging="720"/>
      </w:pPr>
      <w:rPr>
        <w:rFonts w:hint="default"/>
      </w:rPr>
    </w:lvl>
    <w:lvl w:ilvl="3">
      <w:start w:val="1"/>
      <w:numFmt w:val="bullet"/>
      <w:lvlText w:val=""/>
      <w:lvlJc w:val="left"/>
      <w:pPr>
        <w:tabs>
          <w:tab w:val="num" w:pos="3225"/>
        </w:tabs>
        <w:ind w:left="3225" w:hanging="360"/>
      </w:pPr>
      <w:rPr>
        <w:rFonts w:ascii="Wingdings" w:hAnsi="Wingdings" w:hint="default"/>
      </w:rPr>
    </w:lvl>
    <w:lvl w:ilvl="4">
      <w:start w:val="1"/>
      <w:numFmt w:val="decimal"/>
      <w:lvlText w:val="(%5)"/>
      <w:lvlJc w:val="left"/>
      <w:pPr>
        <w:tabs>
          <w:tab w:val="num" w:pos="2340"/>
        </w:tabs>
        <w:ind w:left="2340" w:hanging="360"/>
      </w:pPr>
      <w:rPr>
        <w:rFonts w:hint="default"/>
        <w:u w:val="none"/>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1">
    <w:nsid w:val="3F7C2997"/>
    <w:multiLevelType w:val="singleLevel"/>
    <w:tmpl w:val="28E8CB7E"/>
    <w:lvl w:ilvl="0">
      <w:numFmt w:val="bullet"/>
      <w:lvlText w:val="-"/>
      <w:lvlJc w:val="left"/>
      <w:pPr>
        <w:tabs>
          <w:tab w:val="num" w:pos="360"/>
        </w:tabs>
        <w:ind w:left="360" w:hanging="360"/>
      </w:pPr>
      <w:rPr>
        <w:rFonts w:hint="default"/>
      </w:rPr>
    </w:lvl>
  </w:abstractNum>
  <w:abstractNum w:abstractNumId="22">
    <w:nsid w:val="40942F39"/>
    <w:multiLevelType w:val="hybridMultilevel"/>
    <w:tmpl w:val="4404CCB0"/>
    <w:lvl w:ilvl="0" w:tplc="88242DA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nsid w:val="40ED7533"/>
    <w:multiLevelType w:val="hybridMultilevel"/>
    <w:tmpl w:val="15C47E6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5ED503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5">
    <w:nsid w:val="4949436D"/>
    <w:multiLevelType w:val="singleLevel"/>
    <w:tmpl w:val="9ACAB3AE"/>
    <w:lvl w:ilvl="0">
      <w:numFmt w:val="bullet"/>
      <w:lvlText w:val="-"/>
      <w:lvlJc w:val="left"/>
      <w:pPr>
        <w:tabs>
          <w:tab w:val="num" w:pos="360"/>
        </w:tabs>
        <w:ind w:left="360" w:hanging="360"/>
      </w:pPr>
      <w:rPr>
        <w:rFonts w:ascii="Times New Roman" w:hAnsi="Times New Roman" w:hint="default"/>
      </w:rPr>
    </w:lvl>
  </w:abstractNum>
  <w:abstractNum w:abstractNumId="26">
    <w:nsid w:val="4C6C1886"/>
    <w:multiLevelType w:val="multilevel"/>
    <w:tmpl w:val="1C262D46"/>
    <w:lvl w:ilvl="0">
      <w:start w:val="1"/>
      <w:numFmt w:val="decimal"/>
      <w:lvlText w:val="%1."/>
      <w:lvlJc w:val="left"/>
      <w:pPr>
        <w:tabs>
          <w:tab w:val="num" w:pos="1425"/>
        </w:tabs>
        <w:ind w:left="1425" w:hanging="705"/>
      </w:pPr>
      <w:rPr>
        <w:rFonts w:hint="default"/>
        <w:b w:val="0"/>
        <w:bCs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4D4E5FF8"/>
    <w:multiLevelType w:val="hybridMultilevel"/>
    <w:tmpl w:val="25044CA4"/>
    <w:lvl w:ilvl="0" w:tplc="080C0017">
      <w:start w:val="1"/>
      <w:numFmt w:val="lowerLetter"/>
      <w:lvlText w:val="%1)"/>
      <w:lvlJc w:val="left"/>
      <w:pPr>
        <w:ind w:left="720" w:hanging="360"/>
      </w:pPr>
      <w:rPr>
        <w:rFonts w:hint="default"/>
        <w:u w:val="non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2FF527B"/>
    <w:multiLevelType w:val="hybridMultilevel"/>
    <w:tmpl w:val="46280060"/>
    <w:lvl w:ilvl="0" w:tplc="EAEC28E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nsid w:val="5469780A"/>
    <w:multiLevelType w:val="hybridMultilevel"/>
    <w:tmpl w:val="F32C788C"/>
    <w:lvl w:ilvl="0" w:tplc="2C16CABA">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49805D2"/>
    <w:multiLevelType w:val="hybridMultilevel"/>
    <w:tmpl w:val="A1B891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65001F9"/>
    <w:multiLevelType w:val="hybridMultilevel"/>
    <w:tmpl w:val="21701D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56E027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58352FB2"/>
    <w:multiLevelType w:val="multilevel"/>
    <w:tmpl w:val="681A1BDA"/>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4">
    <w:nsid w:val="58E80076"/>
    <w:multiLevelType w:val="hybridMultilevel"/>
    <w:tmpl w:val="5AAE60FC"/>
    <w:lvl w:ilvl="0" w:tplc="FFFFFFFF">
      <w:start w:val="1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A123F17"/>
    <w:multiLevelType w:val="hybridMultilevel"/>
    <w:tmpl w:val="948EB1C6"/>
    <w:lvl w:ilvl="0" w:tplc="138C307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nsid w:val="5A483FD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5D401CA6"/>
    <w:multiLevelType w:val="multilevel"/>
    <w:tmpl w:val="086C8AD8"/>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8">
    <w:nsid w:val="61D50181"/>
    <w:multiLevelType w:val="multilevel"/>
    <w:tmpl w:val="0F1ADC7E"/>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9">
    <w:nsid w:val="631573D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nsid w:val="65BF14C1"/>
    <w:multiLevelType w:val="hybridMultilevel"/>
    <w:tmpl w:val="709CA0C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0105696"/>
    <w:multiLevelType w:val="hybridMultilevel"/>
    <w:tmpl w:val="DDBC2D74"/>
    <w:lvl w:ilvl="0" w:tplc="46C4537C">
      <w:start w:val="1"/>
      <w:numFmt w:val="decimal"/>
      <w:lvlText w:val="(%1)"/>
      <w:lvlJc w:val="left"/>
      <w:pPr>
        <w:ind w:left="1800" w:hanging="360"/>
      </w:pPr>
      <w:rPr>
        <w:rFonts w:hint="default"/>
        <w:u w:val="none"/>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2">
    <w:nsid w:val="72950A65"/>
    <w:multiLevelType w:val="singleLevel"/>
    <w:tmpl w:val="81D2DED0"/>
    <w:lvl w:ilvl="0">
      <w:start w:val="1"/>
      <w:numFmt w:val="bullet"/>
      <w:lvlText w:val=""/>
      <w:lvlJc w:val="left"/>
      <w:pPr>
        <w:tabs>
          <w:tab w:val="num" w:pos="624"/>
        </w:tabs>
        <w:ind w:left="624" w:hanging="397"/>
      </w:pPr>
      <w:rPr>
        <w:rFonts w:ascii="Symbol" w:hAnsi="Symbol" w:hint="default"/>
      </w:rPr>
    </w:lvl>
  </w:abstractNum>
  <w:abstractNum w:abstractNumId="43">
    <w:nsid w:val="76A26635"/>
    <w:multiLevelType w:val="singleLevel"/>
    <w:tmpl w:val="28E8CB7E"/>
    <w:lvl w:ilvl="0">
      <w:numFmt w:val="bullet"/>
      <w:lvlText w:val="-"/>
      <w:lvlJc w:val="left"/>
      <w:pPr>
        <w:tabs>
          <w:tab w:val="num" w:pos="360"/>
        </w:tabs>
        <w:ind w:left="360" w:hanging="360"/>
      </w:pPr>
      <w:rPr>
        <w:rFonts w:hint="default"/>
      </w:rPr>
    </w:lvl>
  </w:abstractNum>
  <w:abstractNum w:abstractNumId="44">
    <w:nsid w:val="76BE1614"/>
    <w:multiLevelType w:val="singleLevel"/>
    <w:tmpl w:val="28E8CB7E"/>
    <w:lvl w:ilvl="0">
      <w:numFmt w:val="bullet"/>
      <w:lvlText w:val="-"/>
      <w:lvlJc w:val="left"/>
      <w:pPr>
        <w:tabs>
          <w:tab w:val="num" w:pos="360"/>
        </w:tabs>
        <w:ind w:left="360" w:hanging="360"/>
      </w:pPr>
      <w:rPr>
        <w:rFonts w:ascii="Times New Roman" w:hAnsi="Times New Roman" w:hint="default"/>
      </w:rPr>
    </w:lvl>
  </w:abstractNum>
  <w:abstractNum w:abstractNumId="45">
    <w:nsid w:val="7C3E39A3"/>
    <w:multiLevelType w:val="multilevel"/>
    <w:tmpl w:val="C4D81B08"/>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Bookman Old Style"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Bookman Old Style"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Bookman Old Style"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32"/>
  </w:num>
  <w:num w:numId="2">
    <w:abstractNumId w:val="44"/>
  </w:num>
  <w:num w:numId="3">
    <w:abstractNumId w:val="25"/>
  </w:num>
  <w:num w:numId="4">
    <w:abstractNumId w:val="4"/>
  </w:num>
  <w:num w:numId="5">
    <w:abstractNumId w:val="14"/>
  </w:num>
  <w:num w:numId="6">
    <w:abstractNumId w:val="36"/>
  </w:num>
  <w:num w:numId="7">
    <w:abstractNumId w:val="9"/>
  </w:num>
  <w:num w:numId="8">
    <w:abstractNumId w:val="24"/>
  </w:num>
  <w:num w:numId="9">
    <w:abstractNumId w:val="3"/>
  </w:num>
  <w:num w:numId="10">
    <w:abstractNumId w:val="39"/>
  </w:num>
  <w:num w:numId="11">
    <w:abstractNumId w:val="2"/>
  </w:num>
  <w:num w:numId="12">
    <w:abstractNumId w:val="42"/>
  </w:num>
  <w:num w:numId="13">
    <w:abstractNumId w:val="19"/>
  </w:num>
  <w:num w:numId="14">
    <w:abstractNumId w:val="20"/>
  </w:num>
  <w:num w:numId="15">
    <w:abstractNumId w:val="11"/>
  </w:num>
  <w:num w:numId="16">
    <w:abstractNumId w:val="37"/>
  </w:num>
  <w:num w:numId="17">
    <w:abstractNumId w:val="38"/>
  </w:num>
  <w:num w:numId="18">
    <w:abstractNumId w:val="33"/>
  </w:num>
  <w:num w:numId="19">
    <w:abstractNumId w:val="8"/>
  </w:num>
  <w:num w:numId="20">
    <w:abstractNumId w:val="12"/>
  </w:num>
  <w:num w:numId="21">
    <w:abstractNumId w:val="26"/>
  </w:num>
  <w:num w:numId="22">
    <w:abstractNumId w:val="45"/>
  </w:num>
  <w:num w:numId="23">
    <w:abstractNumId w:val="30"/>
  </w:num>
  <w:num w:numId="24">
    <w:abstractNumId w:val="35"/>
  </w:num>
  <w:num w:numId="25">
    <w:abstractNumId w:val="1"/>
  </w:num>
  <w:num w:numId="26">
    <w:abstractNumId w:val="16"/>
  </w:num>
  <w:num w:numId="27">
    <w:abstractNumId w:val="31"/>
  </w:num>
  <w:num w:numId="28">
    <w:abstractNumId w:val="13"/>
  </w:num>
  <w:num w:numId="29">
    <w:abstractNumId w:val="18"/>
  </w:num>
  <w:num w:numId="30">
    <w:abstractNumId w:val="15"/>
  </w:num>
  <w:num w:numId="31">
    <w:abstractNumId w:val="5"/>
  </w:num>
  <w:num w:numId="32">
    <w:abstractNumId w:val="29"/>
  </w:num>
  <w:num w:numId="33">
    <w:abstractNumId w:val="7"/>
  </w:num>
  <w:num w:numId="34">
    <w:abstractNumId w:val="17"/>
  </w:num>
  <w:num w:numId="35">
    <w:abstractNumId w:val="27"/>
  </w:num>
  <w:num w:numId="36">
    <w:abstractNumId w:val="6"/>
  </w:num>
  <w:num w:numId="37">
    <w:abstractNumId w:val="22"/>
  </w:num>
  <w:num w:numId="38">
    <w:abstractNumId w:val="0"/>
  </w:num>
  <w:num w:numId="39">
    <w:abstractNumId w:val="34"/>
  </w:num>
  <w:num w:numId="40">
    <w:abstractNumId w:val="21"/>
  </w:num>
  <w:num w:numId="41">
    <w:abstractNumId w:val="43"/>
  </w:num>
  <w:num w:numId="42">
    <w:abstractNumId w:val="10"/>
  </w:num>
  <w:num w:numId="43">
    <w:abstractNumId w:val="41"/>
  </w:num>
  <w:num w:numId="44">
    <w:abstractNumId w:val="28"/>
  </w:num>
  <w:num w:numId="45">
    <w:abstractNumId w:val="2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hideSpellingErrors/>
  <w:hideGrammaticalErrors/>
  <w:proofState w:spelling="clean"/>
  <w:defaultTabStop w:val="708"/>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1F77A3"/>
    <w:rsid w:val="00025909"/>
    <w:rsid w:val="00040F07"/>
    <w:rsid w:val="00042329"/>
    <w:rsid w:val="000945EE"/>
    <w:rsid w:val="000B03B2"/>
    <w:rsid w:val="000D42D1"/>
    <w:rsid w:val="000E0E6B"/>
    <w:rsid w:val="000F3961"/>
    <w:rsid w:val="000F792A"/>
    <w:rsid w:val="00103718"/>
    <w:rsid w:val="00123BBC"/>
    <w:rsid w:val="001352ED"/>
    <w:rsid w:val="001516C9"/>
    <w:rsid w:val="00182C76"/>
    <w:rsid w:val="00183EB0"/>
    <w:rsid w:val="00185013"/>
    <w:rsid w:val="00185678"/>
    <w:rsid w:val="00191C49"/>
    <w:rsid w:val="001A6F6D"/>
    <w:rsid w:val="001C0064"/>
    <w:rsid w:val="001D0570"/>
    <w:rsid w:val="001F77A3"/>
    <w:rsid w:val="00210266"/>
    <w:rsid w:val="00215581"/>
    <w:rsid w:val="00262930"/>
    <w:rsid w:val="00272523"/>
    <w:rsid w:val="002767C7"/>
    <w:rsid w:val="002802D1"/>
    <w:rsid w:val="00284EC4"/>
    <w:rsid w:val="002D13B6"/>
    <w:rsid w:val="002E35AF"/>
    <w:rsid w:val="00307B75"/>
    <w:rsid w:val="00314821"/>
    <w:rsid w:val="00316780"/>
    <w:rsid w:val="00331CF5"/>
    <w:rsid w:val="00343151"/>
    <w:rsid w:val="00365C8D"/>
    <w:rsid w:val="003E1F25"/>
    <w:rsid w:val="00402B6A"/>
    <w:rsid w:val="00407DA8"/>
    <w:rsid w:val="00423E5F"/>
    <w:rsid w:val="00432F0C"/>
    <w:rsid w:val="004653C1"/>
    <w:rsid w:val="0049421B"/>
    <w:rsid w:val="004A0D38"/>
    <w:rsid w:val="004A51F3"/>
    <w:rsid w:val="004B19DF"/>
    <w:rsid w:val="004D41A0"/>
    <w:rsid w:val="004D5F26"/>
    <w:rsid w:val="004E4B9F"/>
    <w:rsid w:val="004F74A8"/>
    <w:rsid w:val="005133CA"/>
    <w:rsid w:val="00533BF9"/>
    <w:rsid w:val="00541FB1"/>
    <w:rsid w:val="005D5279"/>
    <w:rsid w:val="006005ED"/>
    <w:rsid w:val="00600BDD"/>
    <w:rsid w:val="00612365"/>
    <w:rsid w:val="0064086D"/>
    <w:rsid w:val="00643047"/>
    <w:rsid w:val="0065224A"/>
    <w:rsid w:val="00660B10"/>
    <w:rsid w:val="00670112"/>
    <w:rsid w:val="00675674"/>
    <w:rsid w:val="00683BEA"/>
    <w:rsid w:val="006947DF"/>
    <w:rsid w:val="006A351B"/>
    <w:rsid w:val="006B431C"/>
    <w:rsid w:val="006C3AC9"/>
    <w:rsid w:val="006C76F0"/>
    <w:rsid w:val="006D5011"/>
    <w:rsid w:val="0071104B"/>
    <w:rsid w:val="00745B0A"/>
    <w:rsid w:val="00757224"/>
    <w:rsid w:val="007932C9"/>
    <w:rsid w:val="007B2C40"/>
    <w:rsid w:val="007B56FD"/>
    <w:rsid w:val="007F49F4"/>
    <w:rsid w:val="0083677F"/>
    <w:rsid w:val="00851461"/>
    <w:rsid w:val="0085410D"/>
    <w:rsid w:val="00863275"/>
    <w:rsid w:val="00872862"/>
    <w:rsid w:val="008C1166"/>
    <w:rsid w:val="008F5B55"/>
    <w:rsid w:val="00914412"/>
    <w:rsid w:val="00933166"/>
    <w:rsid w:val="00943D95"/>
    <w:rsid w:val="00961DF1"/>
    <w:rsid w:val="00972717"/>
    <w:rsid w:val="0099325A"/>
    <w:rsid w:val="00995671"/>
    <w:rsid w:val="009A63D3"/>
    <w:rsid w:val="009B01BF"/>
    <w:rsid w:val="009C7F6D"/>
    <w:rsid w:val="009F1851"/>
    <w:rsid w:val="00A1229E"/>
    <w:rsid w:val="00A2396A"/>
    <w:rsid w:val="00A3159E"/>
    <w:rsid w:val="00A4747D"/>
    <w:rsid w:val="00A72FEA"/>
    <w:rsid w:val="00A80527"/>
    <w:rsid w:val="00A8374D"/>
    <w:rsid w:val="00A8445C"/>
    <w:rsid w:val="00A94549"/>
    <w:rsid w:val="00A95D5E"/>
    <w:rsid w:val="00AB0598"/>
    <w:rsid w:val="00AD7DD2"/>
    <w:rsid w:val="00AE2411"/>
    <w:rsid w:val="00B05A80"/>
    <w:rsid w:val="00B3610B"/>
    <w:rsid w:val="00B73189"/>
    <w:rsid w:val="00B85E93"/>
    <w:rsid w:val="00B93CB9"/>
    <w:rsid w:val="00B94890"/>
    <w:rsid w:val="00BA447C"/>
    <w:rsid w:val="00BD4D4B"/>
    <w:rsid w:val="00BF6D6D"/>
    <w:rsid w:val="00C0166D"/>
    <w:rsid w:val="00C21CCB"/>
    <w:rsid w:val="00C6436E"/>
    <w:rsid w:val="00C7690D"/>
    <w:rsid w:val="00C96C23"/>
    <w:rsid w:val="00CA76FD"/>
    <w:rsid w:val="00CB52D8"/>
    <w:rsid w:val="00CB5831"/>
    <w:rsid w:val="00CD206C"/>
    <w:rsid w:val="00CE155C"/>
    <w:rsid w:val="00CE2E98"/>
    <w:rsid w:val="00D04D14"/>
    <w:rsid w:val="00D46C21"/>
    <w:rsid w:val="00D500B4"/>
    <w:rsid w:val="00DB3DD8"/>
    <w:rsid w:val="00DB7701"/>
    <w:rsid w:val="00DC3662"/>
    <w:rsid w:val="00DF4D93"/>
    <w:rsid w:val="00E169C5"/>
    <w:rsid w:val="00E24F2E"/>
    <w:rsid w:val="00E343F6"/>
    <w:rsid w:val="00E35F9B"/>
    <w:rsid w:val="00E40375"/>
    <w:rsid w:val="00E56CB2"/>
    <w:rsid w:val="00E71303"/>
    <w:rsid w:val="00E85073"/>
    <w:rsid w:val="00EC5EE8"/>
    <w:rsid w:val="00EE4B04"/>
    <w:rsid w:val="00EF7DF6"/>
    <w:rsid w:val="00F64053"/>
    <w:rsid w:val="00F71B2A"/>
    <w:rsid w:val="00F74770"/>
    <w:rsid w:val="00F95B06"/>
    <w:rsid w:val="00FC1D93"/>
    <w:rsid w:val="00FD2B5E"/>
    <w:rsid w:val="00FE23C3"/>
    <w:rsid w:val="73053ED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21"/>
    <w:rPr>
      <w:rFonts w:ascii="Bookman Old Style" w:hAnsi="Bookman Old Style"/>
      <w:sz w:val="22"/>
      <w:lang w:val="fr-FR" w:eastAsia="fr-FR"/>
    </w:rPr>
  </w:style>
  <w:style w:type="paragraph" w:styleId="Titre1">
    <w:name w:val="heading 1"/>
    <w:basedOn w:val="Normal"/>
    <w:next w:val="Normal"/>
    <w:qFormat/>
    <w:rsid w:val="00D46C21"/>
    <w:pPr>
      <w:keepNext/>
      <w:ind w:left="708"/>
      <w:jc w:val="center"/>
      <w:outlineLvl w:val="0"/>
    </w:pPr>
    <w:rPr>
      <w:rFonts w:ascii="Times New Roman" w:hAnsi="Times New Roman"/>
      <w:sz w:val="28"/>
      <w:lang w:val="fr-BE"/>
    </w:rPr>
  </w:style>
  <w:style w:type="paragraph" w:styleId="Titre3">
    <w:name w:val="heading 3"/>
    <w:basedOn w:val="Normal"/>
    <w:next w:val="Normal"/>
    <w:qFormat/>
    <w:rsid w:val="00D46C21"/>
    <w:pPr>
      <w:keepNext/>
      <w:spacing w:before="240" w:after="60"/>
      <w:outlineLvl w:val="2"/>
    </w:pPr>
    <w:rPr>
      <w:rFonts w:ascii="Arial" w:hAnsi="Arial"/>
      <w:b/>
      <w:sz w:val="2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46C21"/>
    <w:pPr>
      <w:jc w:val="center"/>
    </w:pPr>
    <w:rPr>
      <w:rFonts w:ascii="Times New Roman" w:hAnsi="Times New Roman"/>
      <w:b/>
      <w:sz w:val="28"/>
    </w:rPr>
  </w:style>
  <w:style w:type="paragraph" w:styleId="Corpsdetexte2">
    <w:name w:val="Body Text 2"/>
    <w:basedOn w:val="Normal"/>
    <w:semiHidden/>
    <w:rsid w:val="00D46C21"/>
    <w:pPr>
      <w:jc w:val="both"/>
    </w:pPr>
    <w:rPr>
      <w:rFonts w:ascii="Times New Roman" w:hAnsi="Times New Roman"/>
      <w:sz w:val="24"/>
    </w:rPr>
  </w:style>
  <w:style w:type="paragraph" w:styleId="Corpsdetexte3">
    <w:name w:val="Body Text 3"/>
    <w:basedOn w:val="Normal"/>
    <w:semiHidden/>
    <w:rsid w:val="00D46C21"/>
    <w:pPr>
      <w:jc w:val="both"/>
    </w:pPr>
    <w:rPr>
      <w:rFonts w:ascii="Times New Roman" w:hAnsi="Times New Roman"/>
      <w:color w:val="0000FF"/>
      <w:sz w:val="24"/>
    </w:rPr>
  </w:style>
  <w:style w:type="paragraph" w:styleId="Retraitcorpsdetexte2">
    <w:name w:val="Body Text Indent 2"/>
    <w:basedOn w:val="Normal"/>
    <w:semiHidden/>
    <w:rsid w:val="00D46C21"/>
    <w:pPr>
      <w:ind w:left="426" w:hanging="426"/>
      <w:jc w:val="both"/>
    </w:pPr>
    <w:rPr>
      <w:rFonts w:ascii="Times New Roman" w:hAnsi="Times New Roman"/>
      <w:sz w:val="24"/>
    </w:rPr>
  </w:style>
  <w:style w:type="paragraph" w:styleId="Retraitcorpsdetexte3">
    <w:name w:val="Body Text Indent 3"/>
    <w:basedOn w:val="Normal"/>
    <w:semiHidden/>
    <w:rsid w:val="00D46C21"/>
    <w:pPr>
      <w:ind w:firstLine="426"/>
      <w:jc w:val="both"/>
    </w:pPr>
    <w:rPr>
      <w:rFonts w:ascii="Times New Roman" w:hAnsi="Times New Roman"/>
      <w:sz w:val="24"/>
    </w:rPr>
  </w:style>
  <w:style w:type="paragraph" w:styleId="En-tte">
    <w:name w:val="header"/>
    <w:basedOn w:val="Normal"/>
    <w:semiHidden/>
    <w:rsid w:val="00D46C21"/>
    <w:pPr>
      <w:tabs>
        <w:tab w:val="center" w:pos="4536"/>
        <w:tab w:val="right" w:pos="9072"/>
      </w:tabs>
    </w:pPr>
  </w:style>
  <w:style w:type="character" w:styleId="Numrodepage">
    <w:name w:val="page number"/>
    <w:basedOn w:val="Policepardfaut"/>
    <w:semiHidden/>
    <w:rsid w:val="00D46C21"/>
  </w:style>
  <w:style w:type="paragraph" w:styleId="Retraitcorpsdetexte">
    <w:name w:val="Body Text Indent"/>
    <w:basedOn w:val="Normal"/>
    <w:semiHidden/>
    <w:rsid w:val="00D46C21"/>
    <w:pPr>
      <w:tabs>
        <w:tab w:val="left" w:pos="1134"/>
        <w:tab w:val="left" w:pos="1418"/>
      </w:tabs>
      <w:spacing w:after="240"/>
      <w:ind w:left="426" w:hanging="426"/>
      <w:jc w:val="both"/>
    </w:pPr>
  </w:style>
  <w:style w:type="paragraph" w:styleId="Pieddepage">
    <w:name w:val="footer"/>
    <w:basedOn w:val="Normal"/>
    <w:link w:val="PieddepageCar"/>
    <w:uiPriority w:val="99"/>
    <w:rsid w:val="00D46C21"/>
    <w:pPr>
      <w:tabs>
        <w:tab w:val="center" w:pos="4536"/>
        <w:tab w:val="right" w:pos="9072"/>
      </w:tabs>
    </w:pPr>
  </w:style>
  <w:style w:type="character" w:styleId="Accentuation">
    <w:name w:val="Emphasis"/>
    <w:qFormat/>
    <w:rsid w:val="00D46C21"/>
    <w:rPr>
      <w:i/>
    </w:rPr>
  </w:style>
  <w:style w:type="paragraph" w:styleId="Textedebulles">
    <w:name w:val="Balloon Text"/>
    <w:basedOn w:val="Normal"/>
    <w:semiHidden/>
    <w:unhideWhenUsed/>
    <w:rsid w:val="00D46C21"/>
    <w:rPr>
      <w:rFonts w:ascii="Tahoma" w:hAnsi="Tahoma" w:cs="Tahoma"/>
      <w:sz w:val="16"/>
      <w:szCs w:val="16"/>
    </w:rPr>
  </w:style>
  <w:style w:type="character" w:customStyle="1" w:styleId="TextedebullesCar">
    <w:name w:val="Texte de bulles Car"/>
    <w:semiHidden/>
    <w:rsid w:val="00D46C21"/>
    <w:rPr>
      <w:rFonts w:ascii="Tahoma" w:hAnsi="Tahoma" w:cs="Tahoma"/>
      <w:sz w:val="16"/>
      <w:szCs w:val="16"/>
    </w:rPr>
  </w:style>
  <w:style w:type="paragraph" w:customStyle="1" w:styleId="CarCarCarCarCarCarCarCarCarCarCarCarCarCarCarCarCarCarCarCarCarCarCarCarCarCarCarCarCarChar">
    <w:name w:val="Car Car Car Car Car Car Car Car Car Car Car Car Car Car Car Car Car Car Car Car Car Car Car Car Car Car Car Car Car Char"/>
    <w:basedOn w:val="Normal"/>
    <w:rsid w:val="00D46C21"/>
    <w:pPr>
      <w:spacing w:after="160" w:line="240" w:lineRule="exact"/>
    </w:pPr>
    <w:rPr>
      <w:rFonts w:ascii="Tahoma" w:hAnsi="Tahoma"/>
      <w:sz w:val="20"/>
      <w:lang w:val="en-US" w:eastAsia="en-US"/>
    </w:rPr>
  </w:style>
  <w:style w:type="paragraph" w:styleId="Titre">
    <w:name w:val="Title"/>
    <w:basedOn w:val="Normal"/>
    <w:qFormat/>
    <w:rsid w:val="00D46C21"/>
    <w:pPr>
      <w:ind w:right="-568"/>
      <w:jc w:val="center"/>
    </w:pPr>
    <w:rPr>
      <w:rFonts w:ascii="Times New Roman" w:hAnsi="Times New Roman"/>
      <w:b/>
      <w:sz w:val="24"/>
    </w:rPr>
  </w:style>
  <w:style w:type="character" w:styleId="Appelnotedebasdep">
    <w:name w:val="footnote reference"/>
    <w:semiHidden/>
    <w:rsid w:val="00D46C21"/>
    <w:rPr>
      <w:vertAlign w:val="superscript"/>
    </w:rPr>
  </w:style>
  <w:style w:type="paragraph" w:styleId="Notedebasdepage">
    <w:name w:val="footnote text"/>
    <w:basedOn w:val="Normal"/>
    <w:semiHidden/>
    <w:rsid w:val="00D46C21"/>
    <w:rPr>
      <w:rFonts w:ascii="Times New Roman" w:hAnsi="Times New Roman"/>
      <w:sz w:val="20"/>
      <w:lang w:val="fr-BE"/>
    </w:rPr>
  </w:style>
  <w:style w:type="character" w:customStyle="1" w:styleId="PieddepageCar">
    <w:name w:val="Pied de page Car"/>
    <w:link w:val="Pieddepage"/>
    <w:uiPriority w:val="99"/>
    <w:rsid w:val="00541FB1"/>
    <w:rPr>
      <w:rFonts w:ascii="Bookman Old Style" w:hAnsi="Bookman Old Style"/>
      <w:sz w:val="22"/>
      <w:lang w:val="fr-FR" w:eastAsia="fr-FR"/>
    </w:rPr>
  </w:style>
  <w:style w:type="paragraph" w:styleId="Paragraphedeliste">
    <w:name w:val="List Paragraph"/>
    <w:basedOn w:val="Normal"/>
    <w:uiPriority w:val="34"/>
    <w:qFormat/>
    <w:rsid w:val="0083677F"/>
    <w:pPr>
      <w:ind w:left="708"/>
    </w:pPr>
  </w:style>
  <w:style w:type="paragraph" w:styleId="NormalWeb">
    <w:name w:val="Normal (Web)"/>
    <w:basedOn w:val="Normal"/>
    <w:rsid w:val="0064086D"/>
    <w:pPr>
      <w:spacing w:before="100" w:beforeAutospacing="1" w:after="100" w:afterAutospacing="1"/>
    </w:pPr>
    <w:rPr>
      <w:rFonts w:ascii="Times New Roman" w:hAnsi="Times New Roman"/>
      <w:sz w:val="24"/>
      <w:szCs w:val="24"/>
    </w:rPr>
  </w:style>
  <w:style w:type="paragraph" w:styleId="Normalcentr">
    <w:name w:val="Block Text"/>
    <w:basedOn w:val="Normal"/>
    <w:semiHidden/>
    <w:rsid w:val="0064086D"/>
    <w:pPr>
      <w:ind w:left="851" w:right="567"/>
      <w:jc w:val="both"/>
      <w:outlineLvl w:val="0"/>
    </w:pPr>
    <w:rPr>
      <w:rFonts w:ascii="Times New Roman" w:hAnsi="Times New Roman"/>
      <w:lang w:val="fr-BE"/>
    </w:rPr>
  </w:style>
  <w:style w:type="character" w:styleId="Marquedecommentaire">
    <w:name w:val="annotation reference"/>
    <w:basedOn w:val="Policepardfaut"/>
    <w:uiPriority w:val="99"/>
    <w:semiHidden/>
    <w:unhideWhenUsed/>
    <w:rsid w:val="00B94890"/>
    <w:rPr>
      <w:sz w:val="16"/>
      <w:szCs w:val="16"/>
    </w:rPr>
  </w:style>
  <w:style w:type="paragraph" w:styleId="Commentaire">
    <w:name w:val="annotation text"/>
    <w:basedOn w:val="Normal"/>
    <w:link w:val="CommentaireCar"/>
    <w:uiPriority w:val="99"/>
    <w:semiHidden/>
    <w:unhideWhenUsed/>
    <w:rsid w:val="00B94890"/>
    <w:rPr>
      <w:sz w:val="20"/>
    </w:rPr>
  </w:style>
  <w:style w:type="character" w:customStyle="1" w:styleId="CommentaireCar">
    <w:name w:val="Commentaire Car"/>
    <w:basedOn w:val="Policepardfaut"/>
    <w:link w:val="Commentaire"/>
    <w:uiPriority w:val="99"/>
    <w:semiHidden/>
    <w:rsid w:val="00B94890"/>
    <w:rPr>
      <w:rFonts w:ascii="Bookman Old Style" w:hAnsi="Bookman Old Style"/>
      <w:lang w:val="fr-FR" w:eastAsia="fr-FR"/>
    </w:rPr>
  </w:style>
  <w:style w:type="paragraph" w:styleId="Objetducommentaire">
    <w:name w:val="annotation subject"/>
    <w:basedOn w:val="Commentaire"/>
    <w:next w:val="Commentaire"/>
    <w:link w:val="ObjetducommentaireCar"/>
    <w:uiPriority w:val="99"/>
    <w:semiHidden/>
    <w:unhideWhenUsed/>
    <w:rsid w:val="00B94890"/>
    <w:rPr>
      <w:b/>
      <w:bCs/>
    </w:rPr>
  </w:style>
  <w:style w:type="character" w:customStyle="1" w:styleId="ObjetducommentaireCar">
    <w:name w:val="Objet du commentaire Car"/>
    <w:basedOn w:val="CommentaireCar"/>
    <w:link w:val="Objetducommentaire"/>
    <w:uiPriority w:val="99"/>
    <w:semiHidden/>
    <w:rsid w:val="00B94890"/>
    <w:rPr>
      <w:rFonts w:ascii="Bookman Old Style" w:hAnsi="Bookman Old Style"/>
      <w:b/>
      <w:bCs/>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352ED-B830-4F47-AFB6-96BA1081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1479</Words>
  <Characters>8135</Characters>
  <Application>Microsoft Office Word</Application>
  <DocSecurity>0</DocSecurity>
  <Lines>67</Lines>
  <Paragraphs>19</Paragraphs>
  <ScaleCrop>false</ScaleCrop>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2020-06-22T08:33:00Z</dcterms:created>
  <dcterms:modified xsi:type="dcterms:W3CDTF">2020-06-23T08:13:00Z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laurent.vandriessche@spw.wallonie.be</vt:lpwstr>
  </property>
  <property fmtid="{D5CDD505-2E9C-101B-9397-08002B2CF9AE}" pid="5" name="MSIP_Label_e72a09c5-6e26-4737-a926-47ef1ab198ae_SetDate">
    <vt:lpwstr>2020-01-13T07:39:53.5304263Z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b10111da-ef0d-469e-89d3-3c87ef92463c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